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D992375" w14:textId="36B4C029" w:rsidR="007F1CC5" w:rsidRDefault="007A77FA" w:rsidP="007A77FA">
      <w:pPr>
        <w:ind w:left="-630"/>
        <w:rPr>
          <w:b/>
          <w:sz w:val="24"/>
          <w:szCs w:val="24"/>
          <w:u w:val="single"/>
        </w:rPr>
      </w:pPr>
      <w:r>
        <w:rPr>
          <w:b/>
          <w:noProof/>
          <w:sz w:val="24"/>
          <w:szCs w:val="24"/>
          <w:u w:val="single"/>
        </w:rPr>
        <w:drawing>
          <wp:inline distT="0" distB="0" distL="0" distR="0" wp14:anchorId="4F3CBECF" wp14:editId="77776631">
            <wp:extent cx="2057400" cy="6762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7" cstate="print">
                      <a:extLst>
                        <a:ext uri="{28A0092B-C50C-407E-A947-70E740481C1C}">
                          <a14:useLocalDpi xmlns:a14="http://schemas.microsoft.com/office/drawing/2010/main" val="0"/>
                        </a:ext>
                      </a:extLst>
                    </a:blip>
                    <a:stretch>
                      <a:fillRect/>
                    </a:stretch>
                  </pic:blipFill>
                  <pic:spPr>
                    <a:xfrm>
                      <a:off x="0" y="0"/>
                      <a:ext cx="2057400" cy="676275"/>
                    </a:xfrm>
                    <a:prstGeom prst="rect">
                      <a:avLst/>
                    </a:prstGeom>
                  </pic:spPr>
                </pic:pic>
              </a:graphicData>
            </a:graphic>
          </wp:inline>
        </w:drawing>
      </w:r>
    </w:p>
    <w:p w14:paraId="06F22470" w14:textId="77777777" w:rsidR="007F1CC5" w:rsidRPr="00A647C0" w:rsidRDefault="007F1CC5" w:rsidP="007F1CC5">
      <w:pPr>
        <w:jc w:val="center"/>
        <w:rPr>
          <w:b/>
          <w:sz w:val="24"/>
          <w:szCs w:val="24"/>
          <w:u w:val="single"/>
        </w:rPr>
      </w:pPr>
      <w:r w:rsidRPr="00A647C0">
        <w:rPr>
          <w:b/>
          <w:sz w:val="24"/>
          <w:szCs w:val="24"/>
          <w:u w:val="single"/>
        </w:rPr>
        <w:t>ACTIVITY REPORT TEMPLATE</w:t>
      </w:r>
    </w:p>
    <w:tbl>
      <w:tblPr>
        <w:tblW w:w="10945"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56"/>
        <w:gridCol w:w="8189"/>
      </w:tblGrid>
      <w:tr w:rsidR="007F1CC5" w:rsidRPr="0080018A" w14:paraId="2029EA28" w14:textId="77777777" w:rsidTr="00BF2458">
        <w:tc>
          <w:tcPr>
            <w:tcW w:w="2756" w:type="dxa"/>
            <w:vAlign w:val="center"/>
          </w:tcPr>
          <w:p w14:paraId="126C8381" w14:textId="77777777" w:rsidR="007F1CC5" w:rsidRPr="0080018A" w:rsidRDefault="007F1CC5" w:rsidP="0021673C">
            <w:pPr>
              <w:spacing w:after="0" w:line="240" w:lineRule="auto"/>
              <w:rPr>
                <w:rFonts w:ascii="Cambria" w:hAnsi="Cambria"/>
              </w:rPr>
            </w:pPr>
            <w:r>
              <w:rPr>
                <w:rFonts w:ascii="Cambria" w:hAnsi="Cambria"/>
              </w:rPr>
              <w:t>Activity undertaken:</w:t>
            </w:r>
          </w:p>
        </w:tc>
        <w:tc>
          <w:tcPr>
            <w:tcW w:w="8185" w:type="dxa"/>
          </w:tcPr>
          <w:p w14:paraId="25E6F3DC" w14:textId="77777777" w:rsidR="007F1CC5" w:rsidRDefault="007F1CC5" w:rsidP="00320DAB">
            <w:pPr>
              <w:spacing w:after="0" w:line="240" w:lineRule="auto"/>
              <w:rPr>
                <w:rFonts w:ascii="Cambria" w:hAnsi="Cambria"/>
              </w:rPr>
            </w:pPr>
          </w:p>
          <w:p w14:paraId="085AD855" w14:textId="226D13D5" w:rsidR="00543A66" w:rsidRPr="0080018A" w:rsidRDefault="00147D25" w:rsidP="00320DAB">
            <w:pPr>
              <w:spacing w:after="0" w:line="240" w:lineRule="auto"/>
              <w:rPr>
                <w:rFonts w:ascii="Cambria" w:hAnsi="Cambria"/>
              </w:rPr>
            </w:pPr>
            <w:r>
              <w:rPr>
                <w:rFonts w:ascii="Cambria" w:hAnsi="Cambria"/>
              </w:rPr>
              <w:t>Women in Business Project</w:t>
            </w:r>
          </w:p>
        </w:tc>
      </w:tr>
      <w:tr w:rsidR="007F1CC5" w:rsidRPr="0080018A" w14:paraId="1EFBE5D9" w14:textId="77777777" w:rsidTr="00BF2458">
        <w:tc>
          <w:tcPr>
            <w:tcW w:w="2756" w:type="dxa"/>
            <w:vAlign w:val="center"/>
          </w:tcPr>
          <w:p w14:paraId="0308B9A1" w14:textId="77777777" w:rsidR="007F1CC5" w:rsidRPr="0080018A" w:rsidRDefault="007F1CC5" w:rsidP="0021673C">
            <w:pPr>
              <w:spacing w:after="0" w:line="240" w:lineRule="auto"/>
              <w:rPr>
                <w:rFonts w:ascii="Cambria" w:hAnsi="Cambria"/>
              </w:rPr>
            </w:pPr>
            <w:r>
              <w:rPr>
                <w:rFonts w:ascii="Cambria" w:hAnsi="Cambria"/>
              </w:rPr>
              <w:t>Date</w:t>
            </w:r>
            <w:r w:rsidRPr="0080018A">
              <w:rPr>
                <w:rFonts w:ascii="Cambria" w:hAnsi="Cambria"/>
              </w:rPr>
              <w:t>:</w:t>
            </w:r>
          </w:p>
        </w:tc>
        <w:tc>
          <w:tcPr>
            <w:tcW w:w="8185" w:type="dxa"/>
          </w:tcPr>
          <w:p w14:paraId="53947BEE" w14:textId="10139C68" w:rsidR="007F1CC5" w:rsidRDefault="004D53B1" w:rsidP="00543A66">
            <w:pPr>
              <w:spacing w:after="0" w:line="240" w:lineRule="auto"/>
              <w:rPr>
                <w:rFonts w:ascii="Cambria" w:hAnsi="Cambria"/>
              </w:rPr>
            </w:pPr>
            <w:r>
              <w:rPr>
                <w:rFonts w:ascii="Cambria" w:hAnsi="Cambria"/>
              </w:rPr>
              <w:t>01/2024</w:t>
            </w:r>
            <w:r w:rsidR="00A34908">
              <w:rPr>
                <w:rFonts w:ascii="Cambria" w:hAnsi="Cambria"/>
              </w:rPr>
              <w:t xml:space="preserve"> – 06</w:t>
            </w:r>
            <w:r>
              <w:rPr>
                <w:rFonts w:ascii="Cambria" w:hAnsi="Cambria"/>
              </w:rPr>
              <w:t>/2024</w:t>
            </w:r>
            <w:bookmarkStart w:id="0" w:name="_GoBack"/>
            <w:bookmarkEnd w:id="0"/>
          </w:p>
          <w:p w14:paraId="4AAE623F" w14:textId="2825F77F" w:rsidR="00543A66" w:rsidRPr="0080018A" w:rsidRDefault="00543A66" w:rsidP="00543A66">
            <w:pPr>
              <w:spacing w:after="0" w:line="240" w:lineRule="auto"/>
              <w:rPr>
                <w:rFonts w:ascii="Cambria" w:hAnsi="Cambria"/>
              </w:rPr>
            </w:pPr>
          </w:p>
        </w:tc>
      </w:tr>
      <w:tr w:rsidR="007F1CC5" w:rsidRPr="0080018A" w14:paraId="2B093390" w14:textId="77777777" w:rsidTr="00BF2458">
        <w:tc>
          <w:tcPr>
            <w:tcW w:w="2756" w:type="dxa"/>
            <w:vAlign w:val="center"/>
          </w:tcPr>
          <w:p w14:paraId="40AD69D5" w14:textId="77777777" w:rsidR="007F1CC5" w:rsidRPr="0080018A" w:rsidRDefault="007F1CC5" w:rsidP="0021673C">
            <w:pPr>
              <w:spacing w:after="0" w:line="240" w:lineRule="auto"/>
              <w:rPr>
                <w:rFonts w:ascii="Cambria" w:hAnsi="Cambria"/>
              </w:rPr>
            </w:pPr>
            <w:r>
              <w:rPr>
                <w:rFonts w:ascii="Cambria" w:hAnsi="Cambria"/>
              </w:rPr>
              <w:t>Report s</w:t>
            </w:r>
            <w:r w:rsidRPr="0080018A">
              <w:rPr>
                <w:rFonts w:ascii="Cambria" w:hAnsi="Cambria"/>
              </w:rPr>
              <w:t xml:space="preserve">ubmitted </w:t>
            </w:r>
            <w:r>
              <w:rPr>
                <w:rFonts w:ascii="Cambria" w:hAnsi="Cambria"/>
              </w:rPr>
              <w:t>b</w:t>
            </w:r>
            <w:r w:rsidRPr="0080018A">
              <w:rPr>
                <w:rFonts w:ascii="Cambria" w:hAnsi="Cambria"/>
              </w:rPr>
              <w:t>y:</w:t>
            </w:r>
          </w:p>
        </w:tc>
        <w:tc>
          <w:tcPr>
            <w:tcW w:w="8185" w:type="dxa"/>
          </w:tcPr>
          <w:p w14:paraId="57C1EC77" w14:textId="179256B6" w:rsidR="007F1CC5" w:rsidRDefault="00147D25" w:rsidP="0021673C">
            <w:pPr>
              <w:spacing w:after="0" w:line="240" w:lineRule="auto"/>
              <w:rPr>
                <w:rFonts w:ascii="Cambria" w:hAnsi="Cambria"/>
              </w:rPr>
            </w:pPr>
            <w:r>
              <w:rPr>
                <w:rFonts w:ascii="Cambria" w:hAnsi="Cambria"/>
              </w:rPr>
              <w:t>Jemima Rockson</w:t>
            </w:r>
          </w:p>
          <w:p w14:paraId="45997423" w14:textId="77777777" w:rsidR="007F1CC5" w:rsidRPr="0080018A" w:rsidRDefault="007F1CC5" w:rsidP="0021673C">
            <w:pPr>
              <w:spacing w:after="0" w:line="240" w:lineRule="auto"/>
              <w:rPr>
                <w:rFonts w:ascii="Cambria" w:hAnsi="Cambria"/>
              </w:rPr>
            </w:pPr>
          </w:p>
        </w:tc>
      </w:tr>
      <w:tr w:rsidR="007F1CC5" w:rsidRPr="0080018A" w14:paraId="0796EC5A" w14:textId="77777777" w:rsidTr="00BF2458">
        <w:tc>
          <w:tcPr>
            <w:tcW w:w="2756" w:type="dxa"/>
            <w:vAlign w:val="center"/>
          </w:tcPr>
          <w:p w14:paraId="1B0BF4C8" w14:textId="77777777" w:rsidR="007F1CC5" w:rsidRPr="0080018A" w:rsidRDefault="007F1CC5" w:rsidP="0021673C">
            <w:pPr>
              <w:spacing w:after="0" w:line="240" w:lineRule="auto"/>
              <w:rPr>
                <w:rFonts w:ascii="Cambria" w:hAnsi="Cambria"/>
              </w:rPr>
            </w:pPr>
            <w:r>
              <w:rPr>
                <w:rFonts w:ascii="Cambria" w:hAnsi="Cambria"/>
              </w:rPr>
              <w:t>Date s</w:t>
            </w:r>
            <w:r w:rsidRPr="0080018A">
              <w:rPr>
                <w:rFonts w:ascii="Cambria" w:hAnsi="Cambria"/>
              </w:rPr>
              <w:t>ubmitted:</w:t>
            </w:r>
          </w:p>
        </w:tc>
        <w:tc>
          <w:tcPr>
            <w:tcW w:w="8185" w:type="dxa"/>
          </w:tcPr>
          <w:p w14:paraId="408A7E66" w14:textId="39E0E063" w:rsidR="00543A66" w:rsidRDefault="00A34908" w:rsidP="00543A66">
            <w:pPr>
              <w:spacing w:after="0" w:line="240" w:lineRule="auto"/>
              <w:rPr>
                <w:rFonts w:ascii="Cambria" w:hAnsi="Cambria"/>
              </w:rPr>
            </w:pPr>
            <w:r>
              <w:rPr>
                <w:rFonts w:ascii="Cambria" w:hAnsi="Cambria"/>
              </w:rPr>
              <w:t>08</w:t>
            </w:r>
            <w:r w:rsidR="00147D25">
              <w:rPr>
                <w:rFonts w:ascii="Cambria" w:hAnsi="Cambria"/>
              </w:rPr>
              <w:t>-2024</w:t>
            </w:r>
          </w:p>
          <w:p w14:paraId="69EEC20A" w14:textId="67FBC391" w:rsidR="00543A66" w:rsidRPr="0080018A" w:rsidRDefault="00543A66" w:rsidP="00543A66">
            <w:pPr>
              <w:spacing w:after="0" w:line="240" w:lineRule="auto"/>
              <w:rPr>
                <w:rFonts w:ascii="Cambria" w:hAnsi="Cambria"/>
              </w:rPr>
            </w:pPr>
          </w:p>
        </w:tc>
      </w:tr>
      <w:tr w:rsidR="007F1CC5" w:rsidRPr="0080018A" w14:paraId="1DC3F1FE" w14:textId="77777777" w:rsidTr="00BF2458">
        <w:tc>
          <w:tcPr>
            <w:tcW w:w="2756" w:type="dxa"/>
            <w:vAlign w:val="center"/>
          </w:tcPr>
          <w:p w14:paraId="43F5EFB1" w14:textId="77777777" w:rsidR="007F1CC5" w:rsidRDefault="007F1CC5" w:rsidP="0021673C">
            <w:pPr>
              <w:spacing w:after="0" w:line="360" w:lineRule="auto"/>
              <w:jc w:val="both"/>
              <w:rPr>
                <w:rFonts w:ascii="Cambria" w:hAnsi="Cambria"/>
              </w:rPr>
            </w:pPr>
            <w:r>
              <w:rPr>
                <w:rFonts w:ascii="Cambria" w:hAnsi="Cambria"/>
              </w:rPr>
              <w:t>Purpose/Objective of the Activity</w:t>
            </w:r>
          </w:p>
        </w:tc>
        <w:tc>
          <w:tcPr>
            <w:tcW w:w="8185" w:type="dxa"/>
          </w:tcPr>
          <w:p w14:paraId="3A386ADC" w14:textId="65B853BD" w:rsidR="00543A66" w:rsidRPr="00AD24AF" w:rsidRDefault="00320DAB" w:rsidP="00543A66">
            <w:pPr>
              <w:spacing w:after="0" w:line="360" w:lineRule="auto"/>
              <w:rPr>
                <w:rFonts w:ascii="Cambria" w:hAnsi="Cambria"/>
              </w:rPr>
            </w:pPr>
            <w:r w:rsidRPr="00320DAB">
              <w:rPr>
                <w:rFonts w:ascii="Cambria" w:hAnsi="Cambria"/>
              </w:rPr>
              <w:t xml:space="preserve"> </w:t>
            </w:r>
          </w:p>
          <w:p w14:paraId="7E4F7310" w14:textId="77777777" w:rsidR="007F1CC5" w:rsidRDefault="007F1CC5" w:rsidP="001A36E7">
            <w:pPr>
              <w:spacing w:after="0" w:line="360" w:lineRule="auto"/>
              <w:rPr>
                <w:rFonts w:ascii="Cambria" w:hAnsi="Cambria"/>
              </w:rPr>
            </w:pPr>
          </w:p>
          <w:p w14:paraId="586E1715" w14:textId="77777777" w:rsidR="00543A66" w:rsidRDefault="00543A66" w:rsidP="001A36E7">
            <w:pPr>
              <w:spacing w:after="0" w:line="360" w:lineRule="auto"/>
              <w:rPr>
                <w:rFonts w:ascii="Cambria" w:hAnsi="Cambria"/>
              </w:rPr>
            </w:pPr>
          </w:p>
          <w:p w14:paraId="1FA929E5" w14:textId="0D33CA99" w:rsidR="00543A66" w:rsidRDefault="00A34908" w:rsidP="001A36E7">
            <w:pPr>
              <w:spacing w:after="0" w:line="360" w:lineRule="auto"/>
              <w:rPr>
                <w:rFonts w:ascii="Cambria" w:hAnsi="Cambria"/>
              </w:rPr>
            </w:pPr>
            <w:r w:rsidRPr="00A34908">
              <w:rPr>
                <w:rFonts w:ascii="Cambria" w:hAnsi="Cambria"/>
              </w:rPr>
              <w:t>The purpose of the Women in Business project is to empower and support women entrepreneurs</w:t>
            </w:r>
            <w:r>
              <w:rPr>
                <w:rFonts w:ascii="Cambria" w:hAnsi="Cambria"/>
              </w:rPr>
              <w:t xml:space="preserve"> in the horticulture and cocoa sectors </w:t>
            </w:r>
            <w:r w:rsidRPr="00A34908">
              <w:rPr>
                <w:rFonts w:ascii="Cambria" w:hAnsi="Cambria"/>
              </w:rPr>
              <w:t xml:space="preserve">by providing them with the resources, mentorship, and opportunities needed to thrive in their businesses. </w:t>
            </w:r>
          </w:p>
          <w:p w14:paraId="4D2268B2" w14:textId="77777777" w:rsidR="00543A66" w:rsidRDefault="00543A66" w:rsidP="001A36E7">
            <w:pPr>
              <w:spacing w:after="0" w:line="360" w:lineRule="auto"/>
              <w:rPr>
                <w:rFonts w:ascii="Cambria" w:hAnsi="Cambria"/>
              </w:rPr>
            </w:pPr>
          </w:p>
          <w:p w14:paraId="1108E849" w14:textId="37B8F1D6" w:rsidR="00543A66" w:rsidRPr="00AD24AF" w:rsidRDefault="00543A66" w:rsidP="001A36E7">
            <w:pPr>
              <w:spacing w:after="0" w:line="360" w:lineRule="auto"/>
              <w:rPr>
                <w:rFonts w:ascii="Cambria" w:hAnsi="Cambria"/>
              </w:rPr>
            </w:pPr>
          </w:p>
        </w:tc>
      </w:tr>
      <w:tr w:rsidR="00BF2458" w:rsidRPr="0080018A" w14:paraId="3EBA05CB" w14:textId="77777777" w:rsidTr="00D65820">
        <w:trPr>
          <w:trHeight w:val="629"/>
        </w:trPr>
        <w:tc>
          <w:tcPr>
            <w:tcW w:w="2756" w:type="dxa"/>
            <w:vAlign w:val="center"/>
          </w:tcPr>
          <w:p w14:paraId="3393CAA0" w14:textId="0B0ADAD6" w:rsidR="00BF2458" w:rsidRDefault="00BF2458" w:rsidP="00BF2458">
            <w:pPr>
              <w:spacing w:after="0" w:line="360" w:lineRule="auto"/>
              <w:rPr>
                <w:rFonts w:ascii="Cambria" w:hAnsi="Cambria"/>
              </w:rPr>
            </w:pPr>
            <w:r>
              <w:rPr>
                <w:rFonts w:ascii="Cambria" w:hAnsi="Cambria"/>
              </w:rPr>
              <w:t>Baseline Value &amp; Comment</w:t>
            </w:r>
          </w:p>
        </w:tc>
        <w:tc>
          <w:tcPr>
            <w:tcW w:w="8185" w:type="dxa"/>
          </w:tcPr>
          <w:p w14:paraId="47D12D0C" w14:textId="2078004B" w:rsidR="00BF2458" w:rsidRPr="00320DAB" w:rsidRDefault="00A34908" w:rsidP="00A34908">
            <w:pPr>
              <w:spacing w:after="0" w:line="360" w:lineRule="auto"/>
              <w:rPr>
                <w:rFonts w:ascii="Cambria" w:hAnsi="Cambria"/>
              </w:rPr>
            </w:pPr>
            <w:r>
              <w:rPr>
                <w:rFonts w:ascii="Cambria" w:hAnsi="Cambria"/>
              </w:rPr>
              <w:t>70% of mentees were assisted with more than 9 hours of mentoring</w:t>
            </w:r>
          </w:p>
        </w:tc>
      </w:tr>
      <w:tr w:rsidR="00BF2458" w:rsidRPr="0080018A" w14:paraId="0544C1C0" w14:textId="77777777" w:rsidTr="00BF2458">
        <w:trPr>
          <w:trHeight w:val="629"/>
        </w:trPr>
        <w:tc>
          <w:tcPr>
            <w:tcW w:w="2756" w:type="dxa"/>
            <w:vAlign w:val="center"/>
          </w:tcPr>
          <w:p w14:paraId="5A5D42FB" w14:textId="70ABB5DE" w:rsidR="00BF2458" w:rsidRDefault="00BF2458" w:rsidP="0021673C">
            <w:pPr>
              <w:spacing w:after="0" w:line="360" w:lineRule="auto"/>
              <w:jc w:val="both"/>
              <w:rPr>
                <w:rFonts w:ascii="Cambria" w:hAnsi="Cambria"/>
              </w:rPr>
            </w:pPr>
            <w:r>
              <w:rPr>
                <w:rFonts w:ascii="Cambria" w:hAnsi="Cambria"/>
              </w:rPr>
              <w:t>Target</w:t>
            </w:r>
          </w:p>
        </w:tc>
        <w:tc>
          <w:tcPr>
            <w:tcW w:w="8185" w:type="dxa"/>
          </w:tcPr>
          <w:p w14:paraId="46DF72D2" w14:textId="6D6F33CD" w:rsidR="00BF2458" w:rsidRPr="00320DAB" w:rsidRDefault="00A34908" w:rsidP="00543A66">
            <w:pPr>
              <w:spacing w:after="0" w:line="360" w:lineRule="auto"/>
              <w:rPr>
                <w:rFonts w:ascii="Cambria" w:hAnsi="Cambria"/>
              </w:rPr>
            </w:pPr>
            <w:r>
              <w:rPr>
                <w:rFonts w:ascii="Cambria" w:hAnsi="Cambria"/>
              </w:rPr>
              <w:t>We set a target of 9 hours of mentoring for each mentee</w:t>
            </w:r>
          </w:p>
        </w:tc>
      </w:tr>
      <w:tr w:rsidR="007F1CC5" w:rsidRPr="0080018A" w14:paraId="0814ACD9" w14:textId="77777777" w:rsidTr="00BF2458">
        <w:tc>
          <w:tcPr>
            <w:tcW w:w="2756" w:type="dxa"/>
          </w:tcPr>
          <w:p w14:paraId="01275CF7" w14:textId="77777777" w:rsidR="007F1CC5" w:rsidRDefault="007F1CC5" w:rsidP="0021673C">
            <w:pPr>
              <w:spacing w:after="0" w:line="360" w:lineRule="auto"/>
              <w:jc w:val="both"/>
              <w:rPr>
                <w:rFonts w:ascii="Cambria" w:hAnsi="Cambria"/>
              </w:rPr>
            </w:pPr>
            <w:r>
              <w:rPr>
                <w:rFonts w:ascii="Cambria" w:hAnsi="Cambria"/>
              </w:rPr>
              <w:t>Number of Participants</w:t>
            </w:r>
          </w:p>
        </w:tc>
        <w:tc>
          <w:tcPr>
            <w:tcW w:w="8185" w:type="dxa"/>
          </w:tcPr>
          <w:p w14:paraId="78B15772" w14:textId="02634D87" w:rsidR="00543A66" w:rsidRDefault="00543A66" w:rsidP="0021673C">
            <w:pPr>
              <w:spacing w:after="0" w:line="360" w:lineRule="auto"/>
              <w:jc w:val="both"/>
              <w:rPr>
                <w:rFonts w:ascii="Cambria" w:hAnsi="Cambria"/>
              </w:rPr>
            </w:pPr>
          </w:p>
          <w:tbl>
            <w:tblPr>
              <w:tblW w:w="77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621"/>
              <w:gridCol w:w="1040"/>
              <w:gridCol w:w="1038"/>
              <w:gridCol w:w="837"/>
              <w:gridCol w:w="1134"/>
              <w:gridCol w:w="850"/>
              <w:gridCol w:w="1276"/>
            </w:tblGrid>
            <w:tr w:rsidR="007F1CC5" w14:paraId="04D83333" w14:textId="77777777" w:rsidTr="0021673C">
              <w:trPr>
                <w:trHeight w:val="169"/>
              </w:trPr>
              <w:tc>
                <w:tcPr>
                  <w:tcW w:w="1621" w:type="dxa"/>
                  <w:tcBorders>
                    <w:top w:val="single" w:sz="4" w:space="0" w:color="000000"/>
                    <w:left w:val="single" w:sz="4" w:space="0" w:color="000000"/>
                    <w:bottom w:val="single" w:sz="4" w:space="0" w:color="000000"/>
                    <w:right w:val="single" w:sz="4" w:space="0" w:color="000000"/>
                  </w:tcBorders>
                  <w:hideMark/>
                </w:tcPr>
                <w:p w14:paraId="7A661FCD" w14:textId="77777777" w:rsidR="007F1CC5" w:rsidRDefault="007F1CC5" w:rsidP="0021673C">
                  <w:pPr>
                    <w:pStyle w:val="ListParagraph"/>
                    <w:spacing w:after="0" w:line="240" w:lineRule="auto"/>
                    <w:ind w:left="0"/>
                    <w:rPr>
                      <w:rFonts w:ascii="Arial" w:hAnsi="Arial" w:cs="Arial"/>
                      <w:b/>
                      <w:sz w:val="18"/>
                      <w:szCs w:val="18"/>
                    </w:rPr>
                  </w:pPr>
                  <w:r>
                    <w:rPr>
                      <w:rFonts w:ascii="Arial" w:hAnsi="Arial" w:cs="Arial"/>
                      <w:b/>
                      <w:sz w:val="18"/>
                      <w:szCs w:val="18"/>
                    </w:rPr>
                    <w:t>Category</w:t>
                  </w:r>
                </w:p>
              </w:tc>
              <w:tc>
                <w:tcPr>
                  <w:tcW w:w="1040" w:type="dxa"/>
                  <w:tcBorders>
                    <w:top w:val="single" w:sz="4" w:space="0" w:color="000000"/>
                    <w:left w:val="single" w:sz="4" w:space="0" w:color="000000"/>
                    <w:bottom w:val="single" w:sz="4" w:space="0" w:color="000000"/>
                    <w:right w:val="single" w:sz="4" w:space="0" w:color="000000"/>
                  </w:tcBorders>
                  <w:hideMark/>
                </w:tcPr>
                <w:p w14:paraId="3ADEEBDE" w14:textId="77777777" w:rsidR="007F1CC5" w:rsidRDefault="007F1CC5" w:rsidP="0021673C">
                  <w:pPr>
                    <w:pStyle w:val="ListParagraph"/>
                    <w:ind w:left="0"/>
                    <w:rPr>
                      <w:rFonts w:ascii="Arial" w:hAnsi="Arial" w:cs="Arial"/>
                      <w:b/>
                      <w:sz w:val="18"/>
                      <w:szCs w:val="18"/>
                    </w:rPr>
                  </w:pPr>
                  <w:r>
                    <w:rPr>
                      <w:rFonts w:ascii="Arial" w:hAnsi="Arial" w:cs="Arial"/>
                      <w:b/>
                      <w:sz w:val="18"/>
                      <w:szCs w:val="18"/>
                    </w:rPr>
                    <w:t>M</w:t>
                  </w:r>
                </w:p>
              </w:tc>
              <w:tc>
                <w:tcPr>
                  <w:tcW w:w="1038" w:type="dxa"/>
                  <w:tcBorders>
                    <w:top w:val="single" w:sz="4" w:space="0" w:color="000000"/>
                    <w:left w:val="single" w:sz="4" w:space="0" w:color="000000"/>
                    <w:bottom w:val="single" w:sz="4" w:space="0" w:color="000000"/>
                    <w:right w:val="single" w:sz="4" w:space="0" w:color="auto"/>
                  </w:tcBorders>
                  <w:hideMark/>
                </w:tcPr>
                <w:p w14:paraId="150B68CF" w14:textId="77777777" w:rsidR="007F1CC5" w:rsidRDefault="007F1CC5" w:rsidP="0021673C">
                  <w:pPr>
                    <w:pStyle w:val="ListParagraph"/>
                    <w:ind w:left="0"/>
                    <w:rPr>
                      <w:rFonts w:ascii="Arial" w:hAnsi="Arial" w:cs="Arial"/>
                      <w:b/>
                      <w:sz w:val="18"/>
                      <w:szCs w:val="18"/>
                    </w:rPr>
                  </w:pPr>
                  <w:r>
                    <w:rPr>
                      <w:rFonts w:ascii="Arial" w:hAnsi="Arial" w:cs="Arial"/>
                      <w:b/>
                      <w:sz w:val="18"/>
                      <w:szCs w:val="18"/>
                    </w:rPr>
                    <w:t>F</w:t>
                  </w:r>
                </w:p>
              </w:tc>
              <w:tc>
                <w:tcPr>
                  <w:tcW w:w="4097" w:type="dxa"/>
                  <w:gridSpan w:val="4"/>
                  <w:tcBorders>
                    <w:top w:val="single" w:sz="4" w:space="0" w:color="000000"/>
                    <w:left w:val="single" w:sz="4" w:space="0" w:color="auto"/>
                    <w:bottom w:val="single" w:sz="4" w:space="0" w:color="000000"/>
                    <w:right w:val="single" w:sz="4" w:space="0" w:color="000000"/>
                  </w:tcBorders>
                  <w:shd w:val="clear" w:color="auto" w:fill="D9D9D9" w:themeFill="background1" w:themeFillShade="D9"/>
                </w:tcPr>
                <w:p w14:paraId="71C099C6" w14:textId="77777777" w:rsidR="007F1CC5" w:rsidRDefault="007F1CC5" w:rsidP="0021673C">
                  <w:pPr>
                    <w:pStyle w:val="ListParagraph"/>
                    <w:ind w:left="0"/>
                    <w:jc w:val="center"/>
                    <w:rPr>
                      <w:rFonts w:ascii="Arial" w:hAnsi="Arial" w:cs="Arial"/>
                      <w:b/>
                      <w:i/>
                      <w:sz w:val="18"/>
                      <w:szCs w:val="18"/>
                    </w:rPr>
                  </w:pPr>
                  <w:r>
                    <w:rPr>
                      <w:rFonts w:ascii="Arial" w:hAnsi="Arial" w:cs="Arial"/>
                      <w:b/>
                      <w:i/>
                      <w:sz w:val="18"/>
                      <w:szCs w:val="18"/>
                    </w:rPr>
                    <w:t>Sub-groups</w:t>
                  </w:r>
                </w:p>
              </w:tc>
            </w:tr>
            <w:tr w:rsidR="007F1CC5" w14:paraId="6BAF5472" w14:textId="77777777" w:rsidTr="0021673C">
              <w:trPr>
                <w:trHeight w:val="560"/>
              </w:trPr>
              <w:tc>
                <w:tcPr>
                  <w:tcW w:w="1621" w:type="dxa"/>
                  <w:tcBorders>
                    <w:top w:val="single" w:sz="4" w:space="0" w:color="000000"/>
                    <w:left w:val="single" w:sz="4" w:space="0" w:color="000000"/>
                    <w:bottom w:val="single" w:sz="4" w:space="0" w:color="000000"/>
                    <w:right w:val="single" w:sz="4" w:space="0" w:color="000000"/>
                  </w:tcBorders>
                </w:tcPr>
                <w:p w14:paraId="7530DF26" w14:textId="77777777" w:rsidR="007F1CC5" w:rsidRDefault="007F1CC5" w:rsidP="0021673C">
                  <w:pPr>
                    <w:pStyle w:val="ListParagraph"/>
                    <w:spacing w:after="0" w:line="240" w:lineRule="auto"/>
                    <w:ind w:left="0"/>
                    <w:rPr>
                      <w:rFonts w:ascii="Arial" w:hAnsi="Arial" w:cs="Arial"/>
                      <w:b/>
                      <w:sz w:val="18"/>
                      <w:szCs w:val="18"/>
                    </w:rPr>
                  </w:pPr>
                </w:p>
              </w:tc>
              <w:tc>
                <w:tcPr>
                  <w:tcW w:w="1040" w:type="dxa"/>
                  <w:tcBorders>
                    <w:top w:val="single" w:sz="4" w:space="0" w:color="000000"/>
                    <w:left w:val="single" w:sz="4" w:space="0" w:color="000000"/>
                    <w:bottom w:val="single" w:sz="4" w:space="0" w:color="000000"/>
                    <w:right w:val="single" w:sz="4" w:space="0" w:color="000000"/>
                  </w:tcBorders>
                </w:tcPr>
                <w:p w14:paraId="6EEDBAC6" w14:textId="77777777" w:rsidR="007F1CC5" w:rsidRDefault="007F1CC5" w:rsidP="0021673C">
                  <w:pPr>
                    <w:pStyle w:val="ListParagraph"/>
                    <w:ind w:left="0"/>
                    <w:rPr>
                      <w:rFonts w:ascii="Arial" w:hAnsi="Arial" w:cs="Arial"/>
                      <w:b/>
                      <w:sz w:val="18"/>
                      <w:szCs w:val="18"/>
                    </w:rPr>
                  </w:pPr>
                </w:p>
              </w:tc>
              <w:tc>
                <w:tcPr>
                  <w:tcW w:w="1038" w:type="dxa"/>
                  <w:tcBorders>
                    <w:top w:val="single" w:sz="4" w:space="0" w:color="000000"/>
                    <w:left w:val="single" w:sz="4" w:space="0" w:color="000000"/>
                    <w:bottom w:val="single" w:sz="4" w:space="0" w:color="000000"/>
                    <w:right w:val="single" w:sz="4" w:space="0" w:color="auto"/>
                  </w:tcBorders>
                </w:tcPr>
                <w:p w14:paraId="31233571" w14:textId="77777777" w:rsidR="007F1CC5" w:rsidRDefault="007F1CC5" w:rsidP="0021673C">
                  <w:pPr>
                    <w:pStyle w:val="ListParagraph"/>
                    <w:ind w:left="0"/>
                    <w:rPr>
                      <w:rFonts w:ascii="Arial" w:hAnsi="Arial" w:cs="Arial"/>
                      <w:b/>
                      <w:sz w:val="18"/>
                      <w:szCs w:val="18"/>
                    </w:rPr>
                  </w:pPr>
                </w:p>
              </w:tc>
              <w:tc>
                <w:tcPr>
                  <w:tcW w:w="837" w:type="dxa"/>
                  <w:tcBorders>
                    <w:top w:val="single" w:sz="4" w:space="0" w:color="000000"/>
                    <w:left w:val="single" w:sz="4" w:space="0" w:color="auto"/>
                    <w:bottom w:val="single" w:sz="4" w:space="0" w:color="000000"/>
                    <w:right w:val="single" w:sz="4" w:space="0" w:color="auto"/>
                  </w:tcBorders>
                </w:tcPr>
                <w:p w14:paraId="2EC5FF1A" w14:textId="77777777" w:rsidR="007F1CC5" w:rsidRDefault="007F1CC5" w:rsidP="0021673C">
                  <w:pPr>
                    <w:pStyle w:val="ListParagraph"/>
                    <w:ind w:left="0"/>
                    <w:rPr>
                      <w:rFonts w:ascii="Arial" w:hAnsi="Arial" w:cs="Arial"/>
                      <w:b/>
                      <w:i/>
                      <w:sz w:val="18"/>
                      <w:szCs w:val="18"/>
                    </w:rPr>
                  </w:pPr>
                  <w:r>
                    <w:rPr>
                      <w:rFonts w:ascii="Arial" w:hAnsi="Arial" w:cs="Arial"/>
                      <w:b/>
                      <w:i/>
                      <w:sz w:val="18"/>
                      <w:szCs w:val="18"/>
                    </w:rPr>
                    <w:t>PWDs</w:t>
                  </w:r>
                </w:p>
              </w:tc>
              <w:tc>
                <w:tcPr>
                  <w:tcW w:w="1134" w:type="dxa"/>
                  <w:tcBorders>
                    <w:top w:val="single" w:sz="4" w:space="0" w:color="000000"/>
                    <w:left w:val="single" w:sz="4" w:space="0" w:color="auto"/>
                    <w:bottom w:val="single" w:sz="4" w:space="0" w:color="000000"/>
                    <w:right w:val="single" w:sz="4" w:space="0" w:color="auto"/>
                  </w:tcBorders>
                </w:tcPr>
                <w:p w14:paraId="7CD8541F" w14:textId="77777777" w:rsidR="007F1CC5" w:rsidRDefault="007F1CC5" w:rsidP="0021673C">
                  <w:pPr>
                    <w:pStyle w:val="ListParagraph"/>
                    <w:ind w:left="0"/>
                    <w:rPr>
                      <w:rFonts w:ascii="Arial" w:hAnsi="Arial" w:cs="Arial"/>
                      <w:b/>
                      <w:i/>
                      <w:sz w:val="18"/>
                      <w:szCs w:val="18"/>
                    </w:rPr>
                  </w:pPr>
                  <w:r>
                    <w:rPr>
                      <w:rFonts w:ascii="Arial" w:hAnsi="Arial" w:cs="Arial"/>
                      <w:b/>
                      <w:i/>
                      <w:sz w:val="18"/>
                      <w:szCs w:val="18"/>
                    </w:rPr>
                    <w:t>Children</w:t>
                  </w:r>
                </w:p>
              </w:tc>
              <w:tc>
                <w:tcPr>
                  <w:tcW w:w="850" w:type="dxa"/>
                  <w:tcBorders>
                    <w:top w:val="single" w:sz="4" w:space="0" w:color="000000"/>
                    <w:left w:val="single" w:sz="4" w:space="0" w:color="auto"/>
                    <w:bottom w:val="single" w:sz="4" w:space="0" w:color="000000"/>
                    <w:right w:val="single" w:sz="4" w:space="0" w:color="auto"/>
                  </w:tcBorders>
                </w:tcPr>
                <w:p w14:paraId="122014A3" w14:textId="77777777" w:rsidR="007F1CC5" w:rsidRDefault="007F1CC5" w:rsidP="0021673C">
                  <w:pPr>
                    <w:pStyle w:val="ListParagraph"/>
                    <w:ind w:left="0"/>
                    <w:rPr>
                      <w:rFonts w:ascii="Arial" w:hAnsi="Arial" w:cs="Arial"/>
                      <w:b/>
                      <w:i/>
                      <w:sz w:val="18"/>
                      <w:szCs w:val="18"/>
                    </w:rPr>
                  </w:pPr>
                  <w:r>
                    <w:rPr>
                      <w:rFonts w:ascii="Arial" w:hAnsi="Arial" w:cs="Arial"/>
                      <w:b/>
                      <w:i/>
                      <w:sz w:val="18"/>
                      <w:szCs w:val="18"/>
                    </w:rPr>
                    <w:t>Youth</w:t>
                  </w:r>
                </w:p>
              </w:tc>
              <w:tc>
                <w:tcPr>
                  <w:tcW w:w="1276" w:type="dxa"/>
                  <w:tcBorders>
                    <w:top w:val="single" w:sz="4" w:space="0" w:color="000000"/>
                    <w:left w:val="single" w:sz="4" w:space="0" w:color="auto"/>
                    <w:bottom w:val="single" w:sz="4" w:space="0" w:color="000000"/>
                    <w:right w:val="single" w:sz="4" w:space="0" w:color="000000"/>
                  </w:tcBorders>
                </w:tcPr>
                <w:p w14:paraId="73C46FED" w14:textId="77777777" w:rsidR="007F1CC5" w:rsidRDefault="007F1CC5" w:rsidP="0021673C">
                  <w:pPr>
                    <w:pStyle w:val="ListParagraph"/>
                    <w:ind w:left="0"/>
                    <w:rPr>
                      <w:rFonts w:ascii="Arial" w:hAnsi="Arial" w:cs="Arial"/>
                      <w:b/>
                      <w:i/>
                      <w:sz w:val="18"/>
                      <w:szCs w:val="18"/>
                    </w:rPr>
                  </w:pPr>
                  <w:r>
                    <w:rPr>
                      <w:rFonts w:ascii="Arial" w:hAnsi="Arial" w:cs="Arial"/>
                      <w:b/>
                      <w:i/>
                      <w:sz w:val="18"/>
                      <w:szCs w:val="18"/>
                    </w:rPr>
                    <w:t>Others</w:t>
                  </w:r>
                </w:p>
                <w:p w14:paraId="5206D893" w14:textId="77777777" w:rsidR="007F1CC5" w:rsidRDefault="007F1CC5" w:rsidP="0021673C">
                  <w:pPr>
                    <w:pStyle w:val="ListParagraph"/>
                    <w:ind w:left="0"/>
                    <w:rPr>
                      <w:rFonts w:ascii="Arial" w:hAnsi="Arial" w:cs="Arial"/>
                      <w:b/>
                      <w:i/>
                      <w:sz w:val="18"/>
                      <w:szCs w:val="18"/>
                    </w:rPr>
                  </w:pPr>
                  <w:r>
                    <w:rPr>
                      <w:rFonts w:ascii="Arial" w:hAnsi="Arial" w:cs="Arial"/>
                      <w:b/>
                      <w:i/>
                      <w:sz w:val="18"/>
                      <w:szCs w:val="18"/>
                    </w:rPr>
                    <w:t>(Specify…)</w:t>
                  </w:r>
                </w:p>
              </w:tc>
            </w:tr>
            <w:tr w:rsidR="007F1CC5" w14:paraId="021C41AB" w14:textId="77777777" w:rsidTr="0021673C">
              <w:trPr>
                <w:trHeight w:val="113"/>
              </w:trPr>
              <w:tc>
                <w:tcPr>
                  <w:tcW w:w="1621" w:type="dxa"/>
                  <w:tcBorders>
                    <w:top w:val="single" w:sz="4" w:space="0" w:color="000000"/>
                    <w:left w:val="single" w:sz="4" w:space="0" w:color="000000"/>
                    <w:bottom w:val="single" w:sz="4" w:space="0" w:color="000000"/>
                    <w:right w:val="single" w:sz="4" w:space="0" w:color="000000"/>
                  </w:tcBorders>
                  <w:hideMark/>
                </w:tcPr>
                <w:p w14:paraId="40477979" w14:textId="77777777" w:rsidR="007F1CC5" w:rsidRDefault="007F1CC5" w:rsidP="0021673C">
                  <w:pPr>
                    <w:pStyle w:val="ListParagraph"/>
                    <w:ind w:left="0"/>
                    <w:rPr>
                      <w:rFonts w:ascii="Arial" w:hAnsi="Arial" w:cs="Arial"/>
                      <w:b/>
                      <w:sz w:val="18"/>
                      <w:szCs w:val="18"/>
                    </w:rPr>
                  </w:pPr>
                  <w:r>
                    <w:rPr>
                      <w:rFonts w:ascii="Arial" w:hAnsi="Arial" w:cs="Arial"/>
                      <w:sz w:val="18"/>
                      <w:szCs w:val="18"/>
                    </w:rPr>
                    <w:t>Direct Reach</w:t>
                  </w:r>
                </w:p>
              </w:tc>
              <w:tc>
                <w:tcPr>
                  <w:tcW w:w="1040" w:type="dxa"/>
                  <w:tcBorders>
                    <w:top w:val="single" w:sz="4" w:space="0" w:color="000000"/>
                    <w:left w:val="single" w:sz="4" w:space="0" w:color="000000"/>
                    <w:bottom w:val="single" w:sz="4" w:space="0" w:color="000000"/>
                    <w:right w:val="single" w:sz="4" w:space="0" w:color="000000"/>
                  </w:tcBorders>
                </w:tcPr>
                <w:p w14:paraId="110BEBB4" w14:textId="6D1C5411" w:rsidR="007F1CC5" w:rsidRDefault="007F1CC5" w:rsidP="0021673C">
                  <w:pPr>
                    <w:pStyle w:val="ListParagraph"/>
                    <w:ind w:left="0"/>
                    <w:rPr>
                      <w:rFonts w:ascii="Arial" w:hAnsi="Arial" w:cs="Arial"/>
                      <w:b/>
                      <w:sz w:val="18"/>
                      <w:szCs w:val="18"/>
                    </w:rPr>
                  </w:pPr>
                </w:p>
              </w:tc>
              <w:tc>
                <w:tcPr>
                  <w:tcW w:w="1038" w:type="dxa"/>
                  <w:tcBorders>
                    <w:top w:val="single" w:sz="4" w:space="0" w:color="000000"/>
                    <w:left w:val="single" w:sz="4" w:space="0" w:color="000000"/>
                    <w:bottom w:val="single" w:sz="4" w:space="0" w:color="000000"/>
                    <w:right w:val="single" w:sz="4" w:space="0" w:color="auto"/>
                  </w:tcBorders>
                </w:tcPr>
                <w:p w14:paraId="115E1C94" w14:textId="001027E3" w:rsidR="007F1CC5" w:rsidRDefault="00A34908" w:rsidP="0021673C">
                  <w:pPr>
                    <w:pStyle w:val="ListParagraph"/>
                    <w:ind w:left="0"/>
                    <w:rPr>
                      <w:rFonts w:ascii="Arial" w:hAnsi="Arial" w:cs="Arial"/>
                      <w:b/>
                      <w:sz w:val="18"/>
                      <w:szCs w:val="18"/>
                    </w:rPr>
                  </w:pPr>
                  <w:r>
                    <w:rPr>
                      <w:rFonts w:ascii="Arial" w:hAnsi="Arial" w:cs="Arial"/>
                      <w:b/>
                      <w:sz w:val="18"/>
                      <w:szCs w:val="18"/>
                    </w:rPr>
                    <w:t>30</w:t>
                  </w:r>
                </w:p>
              </w:tc>
              <w:tc>
                <w:tcPr>
                  <w:tcW w:w="837" w:type="dxa"/>
                  <w:tcBorders>
                    <w:top w:val="single" w:sz="4" w:space="0" w:color="000000"/>
                    <w:left w:val="single" w:sz="4" w:space="0" w:color="auto"/>
                    <w:bottom w:val="single" w:sz="4" w:space="0" w:color="000000"/>
                    <w:right w:val="single" w:sz="4" w:space="0" w:color="auto"/>
                  </w:tcBorders>
                </w:tcPr>
                <w:p w14:paraId="627B187B" w14:textId="77777777" w:rsidR="007F1CC5" w:rsidRDefault="007F1CC5" w:rsidP="0021673C">
                  <w:pPr>
                    <w:pStyle w:val="ListParagraph"/>
                    <w:ind w:left="0"/>
                    <w:rPr>
                      <w:rFonts w:ascii="Arial" w:hAnsi="Arial" w:cs="Arial"/>
                      <w:b/>
                      <w:sz w:val="18"/>
                      <w:szCs w:val="18"/>
                    </w:rPr>
                  </w:pPr>
                </w:p>
              </w:tc>
              <w:tc>
                <w:tcPr>
                  <w:tcW w:w="1134" w:type="dxa"/>
                  <w:tcBorders>
                    <w:top w:val="single" w:sz="4" w:space="0" w:color="000000"/>
                    <w:left w:val="single" w:sz="4" w:space="0" w:color="auto"/>
                    <w:bottom w:val="single" w:sz="4" w:space="0" w:color="000000"/>
                    <w:right w:val="single" w:sz="4" w:space="0" w:color="auto"/>
                  </w:tcBorders>
                </w:tcPr>
                <w:p w14:paraId="276701CC" w14:textId="77777777" w:rsidR="007F1CC5" w:rsidRDefault="007F1CC5" w:rsidP="0021673C">
                  <w:pPr>
                    <w:pStyle w:val="ListParagraph"/>
                    <w:ind w:left="0"/>
                    <w:rPr>
                      <w:rFonts w:ascii="Arial" w:hAnsi="Arial" w:cs="Arial"/>
                      <w:b/>
                      <w:sz w:val="18"/>
                      <w:szCs w:val="18"/>
                    </w:rPr>
                  </w:pPr>
                </w:p>
              </w:tc>
              <w:tc>
                <w:tcPr>
                  <w:tcW w:w="850" w:type="dxa"/>
                  <w:tcBorders>
                    <w:top w:val="single" w:sz="4" w:space="0" w:color="000000"/>
                    <w:left w:val="single" w:sz="4" w:space="0" w:color="auto"/>
                    <w:bottom w:val="single" w:sz="4" w:space="0" w:color="000000"/>
                    <w:right w:val="single" w:sz="4" w:space="0" w:color="auto"/>
                  </w:tcBorders>
                </w:tcPr>
                <w:p w14:paraId="35BCC427" w14:textId="77777777" w:rsidR="007F1CC5" w:rsidRDefault="007F1CC5" w:rsidP="0021673C">
                  <w:pPr>
                    <w:pStyle w:val="ListParagraph"/>
                    <w:ind w:left="0"/>
                    <w:rPr>
                      <w:rFonts w:ascii="Arial" w:hAnsi="Arial" w:cs="Arial"/>
                      <w:b/>
                      <w:sz w:val="18"/>
                      <w:szCs w:val="18"/>
                    </w:rPr>
                  </w:pPr>
                </w:p>
              </w:tc>
              <w:tc>
                <w:tcPr>
                  <w:tcW w:w="1276" w:type="dxa"/>
                  <w:tcBorders>
                    <w:top w:val="single" w:sz="4" w:space="0" w:color="000000"/>
                    <w:left w:val="single" w:sz="4" w:space="0" w:color="auto"/>
                    <w:bottom w:val="single" w:sz="4" w:space="0" w:color="000000"/>
                    <w:right w:val="single" w:sz="4" w:space="0" w:color="000000"/>
                  </w:tcBorders>
                </w:tcPr>
                <w:p w14:paraId="25BDEC3A" w14:textId="77777777" w:rsidR="007F1CC5" w:rsidRDefault="007F1CC5" w:rsidP="0021673C">
                  <w:pPr>
                    <w:pStyle w:val="ListParagraph"/>
                    <w:ind w:left="0"/>
                    <w:rPr>
                      <w:rFonts w:ascii="Arial" w:hAnsi="Arial" w:cs="Arial"/>
                      <w:b/>
                      <w:sz w:val="18"/>
                      <w:szCs w:val="18"/>
                    </w:rPr>
                  </w:pPr>
                </w:p>
              </w:tc>
            </w:tr>
            <w:tr w:rsidR="007F1CC5" w14:paraId="24E45B64" w14:textId="77777777" w:rsidTr="0021673C">
              <w:trPr>
                <w:trHeight w:val="113"/>
              </w:trPr>
              <w:tc>
                <w:tcPr>
                  <w:tcW w:w="1621" w:type="dxa"/>
                  <w:tcBorders>
                    <w:top w:val="single" w:sz="4" w:space="0" w:color="000000"/>
                    <w:left w:val="single" w:sz="4" w:space="0" w:color="000000"/>
                    <w:bottom w:val="single" w:sz="4" w:space="0" w:color="000000"/>
                    <w:right w:val="single" w:sz="4" w:space="0" w:color="000000"/>
                  </w:tcBorders>
                  <w:hideMark/>
                </w:tcPr>
                <w:p w14:paraId="110FF35F" w14:textId="77777777" w:rsidR="007F1CC5" w:rsidRDefault="007F1CC5" w:rsidP="0021673C">
                  <w:pPr>
                    <w:pStyle w:val="ListParagraph"/>
                    <w:ind w:left="0"/>
                    <w:rPr>
                      <w:rFonts w:ascii="Arial" w:hAnsi="Arial" w:cs="Arial"/>
                      <w:sz w:val="18"/>
                      <w:szCs w:val="18"/>
                    </w:rPr>
                  </w:pPr>
                  <w:r>
                    <w:rPr>
                      <w:rFonts w:ascii="Arial" w:hAnsi="Arial" w:cs="Arial"/>
                      <w:sz w:val="18"/>
                      <w:szCs w:val="18"/>
                    </w:rPr>
                    <w:t>Indirect Reach</w:t>
                  </w:r>
                </w:p>
              </w:tc>
              <w:tc>
                <w:tcPr>
                  <w:tcW w:w="1040" w:type="dxa"/>
                  <w:tcBorders>
                    <w:top w:val="single" w:sz="4" w:space="0" w:color="000000"/>
                    <w:left w:val="single" w:sz="4" w:space="0" w:color="000000"/>
                    <w:bottom w:val="single" w:sz="4" w:space="0" w:color="000000"/>
                    <w:right w:val="single" w:sz="4" w:space="0" w:color="000000"/>
                  </w:tcBorders>
                </w:tcPr>
                <w:p w14:paraId="2BF84A79" w14:textId="77777777" w:rsidR="007F1CC5" w:rsidRDefault="007F1CC5" w:rsidP="0021673C">
                  <w:pPr>
                    <w:pStyle w:val="ListParagraph"/>
                    <w:ind w:left="0"/>
                    <w:rPr>
                      <w:rFonts w:ascii="Arial" w:hAnsi="Arial" w:cs="Arial"/>
                      <w:b/>
                      <w:sz w:val="18"/>
                      <w:szCs w:val="18"/>
                    </w:rPr>
                  </w:pPr>
                </w:p>
              </w:tc>
              <w:tc>
                <w:tcPr>
                  <w:tcW w:w="1038" w:type="dxa"/>
                  <w:tcBorders>
                    <w:top w:val="single" w:sz="4" w:space="0" w:color="000000"/>
                    <w:left w:val="single" w:sz="4" w:space="0" w:color="000000"/>
                    <w:bottom w:val="single" w:sz="4" w:space="0" w:color="000000"/>
                    <w:right w:val="single" w:sz="4" w:space="0" w:color="auto"/>
                  </w:tcBorders>
                </w:tcPr>
                <w:p w14:paraId="6F4DCEF5" w14:textId="7A77241F" w:rsidR="007F1CC5" w:rsidRDefault="00A34908" w:rsidP="0021673C">
                  <w:pPr>
                    <w:pStyle w:val="ListParagraph"/>
                    <w:ind w:left="0"/>
                    <w:rPr>
                      <w:rFonts w:ascii="Arial" w:hAnsi="Arial" w:cs="Arial"/>
                      <w:b/>
                      <w:sz w:val="18"/>
                      <w:szCs w:val="18"/>
                    </w:rPr>
                  </w:pPr>
                  <w:r>
                    <w:rPr>
                      <w:rFonts w:ascii="Arial" w:hAnsi="Arial" w:cs="Arial"/>
                      <w:b/>
                      <w:sz w:val="18"/>
                      <w:szCs w:val="18"/>
                    </w:rPr>
                    <w:t>30</w:t>
                  </w:r>
                </w:p>
              </w:tc>
              <w:tc>
                <w:tcPr>
                  <w:tcW w:w="837" w:type="dxa"/>
                  <w:tcBorders>
                    <w:top w:val="single" w:sz="4" w:space="0" w:color="000000"/>
                    <w:left w:val="single" w:sz="4" w:space="0" w:color="auto"/>
                    <w:bottom w:val="single" w:sz="4" w:space="0" w:color="000000"/>
                    <w:right w:val="single" w:sz="4" w:space="0" w:color="auto"/>
                  </w:tcBorders>
                </w:tcPr>
                <w:p w14:paraId="17098664" w14:textId="77777777" w:rsidR="007F1CC5" w:rsidRDefault="007F1CC5" w:rsidP="0021673C">
                  <w:pPr>
                    <w:pStyle w:val="ListParagraph"/>
                    <w:ind w:left="0"/>
                    <w:rPr>
                      <w:rFonts w:ascii="Arial" w:hAnsi="Arial" w:cs="Arial"/>
                      <w:b/>
                      <w:sz w:val="18"/>
                      <w:szCs w:val="18"/>
                    </w:rPr>
                  </w:pPr>
                </w:p>
              </w:tc>
              <w:tc>
                <w:tcPr>
                  <w:tcW w:w="1134" w:type="dxa"/>
                  <w:tcBorders>
                    <w:top w:val="single" w:sz="4" w:space="0" w:color="000000"/>
                    <w:left w:val="single" w:sz="4" w:space="0" w:color="auto"/>
                    <w:bottom w:val="single" w:sz="4" w:space="0" w:color="000000"/>
                    <w:right w:val="single" w:sz="4" w:space="0" w:color="auto"/>
                  </w:tcBorders>
                </w:tcPr>
                <w:p w14:paraId="637567B1" w14:textId="77777777" w:rsidR="007F1CC5" w:rsidRDefault="007F1CC5" w:rsidP="0021673C">
                  <w:pPr>
                    <w:pStyle w:val="ListParagraph"/>
                    <w:ind w:left="0"/>
                    <w:rPr>
                      <w:rFonts w:ascii="Arial" w:hAnsi="Arial" w:cs="Arial"/>
                      <w:b/>
                      <w:sz w:val="18"/>
                      <w:szCs w:val="18"/>
                    </w:rPr>
                  </w:pPr>
                </w:p>
              </w:tc>
              <w:tc>
                <w:tcPr>
                  <w:tcW w:w="850" w:type="dxa"/>
                  <w:tcBorders>
                    <w:top w:val="single" w:sz="4" w:space="0" w:color="000000"/>
                    <w:left w:val="single" w:sz="4" w:space="0" w:color="auto"/>
                    <w:bottom w:val="single" w:sz="4" w:space="0" w:color="000000"/>
                    <w:right w:val="single" w:sz="4" w:space="0" w:color="auto"/>
                  </w:tcBorders>
                </w:tcPr>
                <w:p w14:paraId="2A17E870" w14:textId="77777777" w:rsidR="007F1CC5" w:rsidRDefault="007F1CC5" w:rsidP="0021673C">
                  <w:pPr>
                    <w:pStyle w:val="ListParagraph"/>
                    <w:ind w:left="0"/>
                    <w:rPr>
                      <w:rFonts w:ascii="Arial" w:hAnsi="Arial" w:cs="Arial"/>
                      <w:b/>
                      <w:sz w:val="18"/>
                      <w:szCs w:val="18"/>
                    </w:rPr>
                  </w:pPr>
                </w:p>
              </w:tc>
              <w:tc>
                <w:tcPr>
                  <w:tcW w:w="1276" w:type="dxa"/>
                  <w:tcBorders>
                    <w:top w:val="single" w:sz="4" w:space="0" w:color="000000"/>
                    <w:left w:val="single" w:sz="4" w:space="0" w:color="auto"/>
                    <w:bottom w:val="single" w:sz="4" w:space="0" w:color="000000"/>
                    <w:right w:val="single" w:sz="4" w:space="0" w:color="000000"/>
                  </w:tcBorders>
                </w:tcPr>
                <w:p w14:paraId="723CE32E" w14:textId="77777777" w:rsidR="007F1CC5" w:rsidRDefault="007F1CC5" w:rsidP="0021673C">
                  <w:pPr>
                    <w:pStyle w:val="ListParagraph"/>
                    <w:ind w:left="0"/>
                    <w:rPr>
                      <w:rFonts w:ascii="Arial" w:hAnsi="Arial" w:cs="Arial"/>
                      <w:b/>
                      <w:sz w:val="18"/>
                      <w:szCs w:val="18"/>
                    </w:rPr>
                  </w:pPr>
                </w:p>
              </w:tc>
            </w:tr>
            <w:tr w:rsidR="007F1CC5" w14:paraId="6F05BA00" w14:textId="77777777" w:rsidTr="0021673C">
              <w:trPr>
                <w:trHeight w:val="113"/>
              </w:trPr>
              <w:tc>
                <w:tcPr>
                  <w:tcW w:w="1621" w:type="dxa"/>
                  <w:tcBorders>
                    <w:top w:val="single" w:sz="4" w:space="0" w:color="000000"/>
                    <w:left w:val="single" w:sz="4" w:space="0" w:color="000000"/>
                    <w:bottom w:val="single" w:sz="4" w:space="0" w:color="000000"/>
                    <w:right w:val="single" w:sz="4" w:space="0" w:color="000000"/>
                  </w:tcBorders>
                </w:tcPr>
                <w:p w14:paraId="6792D295" w14:textId="77777777" w:rsidR="007F1CC5" w:rsidRPr="005D7A41" w:rsidRDefault="007F1CC5" w:rsidP="0021673C">
                  <w:pPr>
                    <w:pStyle w:val="ListParagraph"/>
                    <w:ind w:left="0"/>
                    <w:rPr>
                      <w:rFonts w:ascii="Arial" w:hAnsi="Arial" w:cs="Arial"/>
                      <w:b/>
                      <w:sz w:val="18"/>
                      <w:szCs w:val="18"/>
                    </w:rPr>
                  </w:pPr>
                  <w:r w:rsidRPr="005D7A41">
                    <w:rPr>
                      <w:rFonts w:ascii="Arial" w:hAnsi="Arial" w:cs="Arial"/>
                      <w:b/>
                      <w:sz w:val="18"/>
                      <w:szCs w:val="18"/>
                    </w:rPr>
                    <w:t>Total</w:t>
                  </w:r>
                </w:p>
              </w:tc>
              <w:tc>
                <w:tcPr>
                  <w:tcW w:w="1040" w:type="dxa"/>
                  <w:tcBorders>
                    <w:top w:val="single" w:sz="4" w:space="0" w:color="000000"/>
                    <w:left w:val="single" w:sz="4" w:space="0" w:color="000000"/>
                    <w:bottom w:val="single" w:sz="4" w:space="0" w:color="000000"/>
                    <w:right w:val="single" w:sz="4" w:space="0" w:color="000000"/>
                  </w:tcBorders>
                </w:tcPr>
                <w:p w14:paraId="06A5945F" w14:textId="77777777" w:rsidR="007F1CC5" w:rsidRDefault="007F1CC5" w:rsidP="0021673C">
                  <w:pPr>
                    <w:pStyle w:val="ListParagraph"/>
                    <w:ind w:left="0"/>
                    <w:rPr>
                      <w:rFonts w:ascii="Arial" w:hAnsi="Arial" w:cs="Arial"/>
                      <w:b/>
                      <w:sz w:val="18"/>
                      <w:szCs w:val="18"/>
                    </w:rPr>
                  </w:pPr>
                </w:p>
              </w:tc>
              <w:tc>
                <w:tcPr>
                  <w:tcW w:w="1038" w:type="dxa"/>
                  <w:tcBorders>
                    <w:top w:val="single" w:sz="4" w:space="0" w:color="000000"/>
                    <w:left w:val="single" w:sz="4" w:space="0" w:color="000000"/>
                    <w:bottom w:val="single" w:sz="4" w:space="0" w:color="000000"/>
                    <w:right w:val="single" w:sz="4" w:space="0" w:color="auto"/>
                  </w:tcBorders>
                </w:tcPr>
                <w:p w14:paraId="1939A5C1" w14:textId="3231E148" w:rsidR="007F1CC5" w:rsidRDefault="00A34908" w:rsidP="0021673C">
                  <w:pPr>
                    <w:pStyle w:val="ListParagraph"/>
                    <w:ind w:left="0"/>
                    <w:rPr>
                      <w:rFonts w:ascii="Arial" w:hAnsi="Arial" w:cs="Arial"/>
                      <w:b/>
                      <w:sz w:val="18"/>
                      <w:szCs w:val="18"/>
                    </w:rPr>
                  </w:pPr>
                  <w:r>
                    <w:rPr>
                      <w:rFonts w:ascii="Arial" w:hAnsi="Arial" w:cs="Arial"/>
                      <w:b/>
                      <w:sz w:val="18"/>
                      <w:szCs w:val="18"/>
                    </w:rPr>
                    <w:t>80</w:t>
                  </w:r>
                </w:p>
              </w:tc>
              <w:tc>
                <w:tcPr>
                  <w:tcW w:w="837" w:type="dxa"/>
                  <w:tcBorders>
                    <w:top w:val="single" w:sz="4" w:space="0" w:color="000000"/>
                    <w:left w:val="single" w:sz="4" w:space="0" w:color="auto"/>
                    <w:bottom w:val="single" w:sz="4" w:space="0" w:color="000000"/>
                    <w:right w:val="single" w:sz="4" w:space="0" w:color="auto"/>
                  </w:tcBorders>
                </w:tcPr>
                <w:p w14:paraId="53989B27" w14:textId="77777777" w:rsidR="007F1CC5" w:rsidRDefault="007F1CC5" w:rsidP="0021673C">
                  <w:pPr>
                    <w:pStyle w:val="ListParagraph"/>
                    <w:ind w:left="0"/>
                    <w:rPr>
                      <w:rFonts w:ascii="Arial" w:hAnsi="Arial" w:cs="Arial"/>
                      <w:b/>
                      <w:sz w:val="18"/>
                      <w:szCs w:val="18"/>
                    </w:rPr>
                  </w:pPr>
                </w:p>
              </w:tc>
              <w:tc>
                <w:tcPr>
                  <w:tcW w:w="1134" w:type="dxa"/>
                  <w:tcBorders>
                    <w:top w:val="single" w:sz="4" w:space="0" w:color="000000"/>
                    <w:left w:val="single" w:sz="4" w:space="0" w:color="auto"/>
                    <w:bottom w:val="single" w:sz="4" w:space="0" w:color="000000"/>
                    <w:right w:val="single" w:sz="4" w:space="0" w:color="auto"/>
                  </w:tcBorders>
                </w:tcPr>
                <w:p w14:paraId="2085104B" w14:textId="77777777" w:rsidR="007F1CC5" w:rsidRDefault="007F1CC5" w:rsidP="0021673C">
                  <w:pPr>
                    <w:pStyle w:val="ListParagraph"/>
                    <w:ind w:left="0"/>
                    <w:rPr>
                      <w:rFonts w:ascii="Arial" w:hAnsi="Arial" w:cs="Arial"/>
                      <w:b/>
                      <w:sz w:val="18"/>
                      <w:szCs w:val="18"/>
                    </w:rPr>
                  </w:pPr>
                </w:p>
              </w:tc>
              <w:tc>
                <w:tcPr>
                  <w:tcW w:w="850" w:type="dxa"/>
                  <w:tcBorders>
                    <w:top w:val="single" w:sz="4" w:space="0" w:color="000000"/>
                    <w:left w:val="single" w:sz="4" w:space="0" w:color="auto"/>
                    <w:bottom w:val="single" w:sz="4" w:space="0" w:color="000000"/>
                    <w:right w:val="single" w:sz="4" w:space="0" w:color="auto"/>
                  </w:tcBorders>
                </w:tcPr>
                <w:p w14:paraId="2BCEE104" w14:textId="77777777" w:rsidR="007F1CC5" w:rsidRDefault="007F1CC5" w:rsidP="0021673C">
                  <w:pPr>
                    <w:pStyle w:val="ListParagraph"/>
                    <w:ind w:left="0"/>
                    <w:rPr>
                      <w:rFonts w:ascii="Arial" w:hAnsi="Arial" w:cs="Arial"/>
                      <w:b/>
                      <w:sz w:val="18"/>
                      <w:szCs w:val="18"/>
                    </w:rPr>
                  </w:pPr>
                </w:p>
              </w:tc>
              <w:tc>
                <w:tcPr>
                  <w:tcW w:w="1276" w:type="dxa"/>
                  <w:tcBorders>
                    <w:top w:val="single" w:sz="4" w:space="0" w:color="000000"/>
                    <w:left w:val="single" w:sz="4" w:space="0" w:color="auto"/>
                    <w:bottom w:val="single" w:sz="4" w:space="0" w:color="000000"/>
                    <w:right w:val="single" w:sz="4" w:space="0" w:color="000000"/>
                  </w:tcBorders>
                </w:tcPr>
                <w:p w14:paraId="3A9B3324" w14:textId="77777777" w:rsidR="007F1CC5" w:rsidRDefault="007F1CC5" w:rsidP="0021673C">
                  <w:pPr>
                    <w:pStyle w:val="ListParagraph"/>
                    <w:ind w:left="0"/>
                    <w:rPr>
                      <w:rFonts w:ascii="Arial" w:hAnsi="Arial" w:cs="Arial"/>
                      <w:b/>
                      <w:sz w:val="18"/>
                      <w:szCs w:val="18"/>
                    </w:rPr>
                  </w:pPr>
                </w:p>
              </w:tc>
            </w:tr>
          </w:tbl>
          <w:p w14:paraId="49BD8E9B" w14:textId="77777777" w:rsidR="007F1CC5" w:rsidRDefault="007F1CC5" w:rsidP="0021673C">
            <w:pPr>
              <w:spacing w:after="0" w:line="360" w:lineRule="auto"/>
              <w:jc w:val="both"/>
              <w:rPr>
                <w:rFonts w:ascii="Cambria" w:hAnsi="Cambria"/>
              </w:rPr>
            </w:pPr>
          </w:p>
        </w:tc>
      </w:tr>
      <w:tr w:rsidR="007F1CC5" w:rsidRPr="0080018A" w14:paraId="01B3FADA" w14:textId="77777777" w:rsidTr="00BF2458">
        <w:trPr>
          <w:trHeight w:val="2575"/>
        </w:trPr>
        <w:tc>
          <w:tcPr>
            <w:tcW w:w="10945" w:type="dxa"/>
            <w:gridSpan w:val="2"/>
          </w:tcPr>
          <w:p w14:paraId="1C37C0D3" w14:textId="77777777" w:rsidR="007F1CC5" w:rsidRDefault="007F1CC5" w:rsidP="0021673C">
            <w:pPr>
              <w:spacing w:after="0" w:line="240" w:lineRule="auto"/>
              <w:rPr>
                <w:rFonts w:ascii="Cambria" w:hAnsi="Cambria"/>
              </w:rPr>
            </w:pPr>
          </w:p>
          <w:p w14:paraId="21ED16C7" w14:textId="4F0C8BB1" w:rsidR="007F1CC5" w:rsidRDefault="007F1CC5" w:rsidP="0021673C">
            <w:pPr>
              <w:spacing w:after="0" w:line="240" w:lineRule="auto"/>
              <w:rPr>
                <w:rFonts w:ascii="Cambria" w:hAnsi="Cambria"/>
              </w:rPr>
            </w:pPr>
            <w:r>
              <w:rPr>
                <w:rFonts w:ascii="Cambria" w:hAnsi="Cambria"/>
              </w:rPr>
              <w:t>Narration of activity</w:t>
            </w:r>
            <w:r w:rsidRPr="0080018A">
              <w:rPr>
                <w:rFonts w:ascii="Cambria" w:hAnsi="Cambria"/>
              </w:rPr>
              <w:t xml:space="preserve"> Undertaken</w:t>
            </w:r>
            <w:r>
              <w:rPr>
                <w:rFonts w:ascii="Cambria" w:hAnsi="Cambria"/>
              </w:rPr>
              <w:t xml:space="preserve"> </w:t>
            </w:r>
            <w:r w:rsidRPr="009A74D3">
              <w:rPr>
                <w:rFonts w:ascii="Cambria" w:hAnsi="Cambria"/>
                <w:b/>
              </w:rPr>
              <w:t>(What happened</w:t>
            </w:r>
            <w:r>
              <w:rPr>
                <w:rFonts w:ascii="Cambria" w:hAnsi="Cambria"/>
                <w:b/>
              </w:rPr>
              <w:t>?</w:t>
            </w:r>
            <w:r w:rsidRPr="009A74D3">
              <w:rPr>
                <w:rFonts w:ascii="Cambria" w:hAnsi="Cambria"/>
                <w:b/>
              </w:rPr>
              <w:t>)</w:t>
            </w:r>
            <w:r w:rsidRPr="0080018A">
              <w:rPr>
                <w:rFonts w:ascii="Cambria" w:hAnsi="Cambria"/>
              </w:rPr>
              <w:t>:</w:t>
            </w:r>
          </w:p>
          <w:p w14:paraId="2F57E0F0" w14:textId="595D36A5" w:rsidR="00C55802" w:rsidRDefault="00C55802" w:rsidP="0021673C">
            <w:pPr>
              <w:spacing w:after="0" w:line="240" w:lineRule="auto"/>
              <w:rPr>
                <w:rFonts w:ascii="Cambria" w:hAnsi="Cambria"/>
              </w:rPr>
            </w:pPr>
          </w:p>
          <w:p w14:paraId="6CD2A9BA" w14:textId="543E770C" w:rsidR="00A34908" w:rsidRPr="00A34908" w:rsidRDefault="00A34908" w:rsidP="00A34908">
            <w:pPr>
              <w:jc w:val="both"/>
              <w:rPr>
                <w:rFonts w:ascii="Cambria" w:hAnsi="Cambria"/>
              </w:rPr>
            </w:pPr>
            <w:r w:rsidRPr="00A34908">
              <w:rPr>
                <w:rFonts w:ascii="Cambria" w:hAnsi="Cambria"/>
              </w:rPr>
              <w:t>From January to May 2024, the mentoring sessions continued, with mentors and mentees engaging in regular meetings to track progress, discuss challenges, and refine goals. These sessions were crucial in providing personalized guidance and support to the mentees, helping them to navigate the complexities of running a business. The meetings took place at various locations, including the mentor’s office, the mentee’s workplace or processing facility, and other agreed-upon meeting spaces, ensuring that each interaction was tailored to th</w:t>
            </w:r>
            <w:r>
              <w:rPr>
                <w:rFonts w:ascii="Cambria" w:hAnsi="Cambria"/>
              </w:rPr>
              <w:t>e specific needs of the mentee.</w:t>
            </w:r>
          </w:p>
          <w:p w14:paraId="68C64213" w14:textId="77777777" w:rsidR="00A34908" w:rsidRPr="00A34908" w:rsidRDefault="00A34908" w:rsidP="00A34908">
            <w:pPr>
              <w:jc w:val="both"/>
              <w:rPr>
                <w:rFonts w:ascii="Cambria" w:hAnsi="Cambria"/>
              </w:rPr>
            </w:pPr>
            <w:r w:rsidRPr="00A34908">
              <w:rPr>
                <w:rFonts w:ascii="Cambria" w:hAnsi="Cambria"/>
              </w:rPr>
              <w:t xml:space="preserve">In addition to the one-on-one mentoring sessions, we organized five workshops during this period. These workshops were designed to address common challenges faced by women entrepreneurs and covered topics such as financial management, marketing strategies, leadership development, and scaling businesses. The workshops were interactive, providing mentees with the opportunity to ask questions, share experiences, and learn from both the mentors and their peers. </w:t>
            </w:r>
          </w:p>
          <w:p w14:paraId="408D243C" w14:textId="3684660F" w:rsidR="003618C4" w:rsidRPr="00543A66" w:rsidRDefault="003618C4" w:rsidP="00A34908">
            <w:pPr>
              <w:jc w:val="both"/>
              <w:rPr>
                <w:rFonts w:ascii="Cambria" w:hAnsi="Cambria"/>
              </w:rPr>
            </w:pPr>
            <w:r w:rsidRPr="003618C4">
              <w:rPr>
                <w:rFonts w:ascii="Cambria" w:hAnsi="Cambria"/>
              </w:rPr>
              <w:t xml:space="preserve"> </w:t>
            </w:r>
          </w:p>
        </w:tc>
      </w:tr>
      <w:tr w:rsidR="007F1CC5" w:rsidRPr="0080018A" w14:paraId="67A4DE05" w14:textId="77777777" w:rsidTr="00BF2458">
        <w:trPr>
          <w:trHeight w:val="2575"/>
        </w:trPr>
        <w:tc>
          <w:tcPr>
            <w:tcW w:w="10945" w:type="dxa"/>
            <w:gridSpan w:val="2"/>
          </w:tcPr>
          <w:p w14:paraId="70AB23A2" w14:textId="77777777" w:rsidR="007F1CC5" w:rsidRPr="00A34908" w:rsidRDefault="007F1CC5" w:rsidP="0021673C">
            <w:pPr>
              <w:spacing w:after="0" w:line="240" w:lineRule="auto"/>
              <w:rPr>
                <w:rFonts w:ascii="Cambria" w:hAnsi="Cambria"/>
              </w:rPr>
            </w:pPr>
            <w:r w:rsidRPr="00A34908">
              <w:rPr>
                <w:rFonts w:ascii="Cambria" w:hAnsi="Cambria"/>
              </w:rPr>
              <w:t>Activity outputs/results (What did the activity achieve?):</w:t>
            </w:r>
          </w:p>
          <w:p w14:paraId="3773F26C" w14:textId="66281871" w:rsidR="00A34908" w:rsidRPr="00A34908" w:rsidRDefault="00A34908" w:rsidP="00A34908">
            <w:pPr>
              <w:spacing w:after="0" w:line="360" w:lineRule="auto"/>
              <w:rPr>
                <w:rFonts w:ascii="Cambria" w:hAnsi="Cambria"/>
              </w:rPr>
            </w:pPr>
          </w:p>
          <w:p w14:paraId="7627F671" w14:textId="7CC0D69F" w:rsidR="00A34908" w:rsidRPr="00A34908" w:rsidRDefault="00A34908" w:rsidP="00A34908">
            <w:pPr>
              <w:spacing w:after="0" w:line="360" w:lineRule="auto"/>
              <w:rPr>
                <w:rFonts w:ascii="Cambria" w:hAnsi="Cambria"/>
              </w:rPr>
            </w:pPr>
            <w:r w:rsidRPr="00A34908">
              <w:rPr>
                <w:rFonts w:ascii="Cambria" w:hAnsi="Cambria"/>
              </w:rPr>
              <w:t>1. En</w:t>
            </w:r>
            <w:r>
              <w:rPr>
                <w:rFonts w:ascii="Cambria" w:hAnsi="Cambria"/>
              </w:rPr>
              <w:t>hanced Entrepreneurial Skills:</w:t>
            </w:r>
            <w:r w:rsidRPr="00A34908">
              <w:rPr>
                <w:rFonts w:ascii="Cambria" w:hAnsi="Cambria"/>
              </w:rPr>
              <w:t xml:space="preserve"> Through regular mentoring sessions and targeted workshops, the Women in Business project significantly improved the entrepreneurial skills of the participants. Mentees gained valuable insights into financial management, marketing strategies, leadership, and business scaling, empowering them to make more informed decisions in their businesses.</w:t>
            </w:r>
          </w:p>
          <w:p w14:paraId="76264BC0" w14:textId="77777777" w:rsidR="00A34908" w:rsidRPr="00A34908" w:rsidRDefault="00A34908" w:rsidP="00A34908">
            <w:pPr>
              <w:spacing w:after="0" w:line="360" w:lineRule="auto"/>
              <w:rPr>
                <w:rFonts w:ascii="Cambria" w:hAnsi="Cambria"/>
              </w:rPr>
            </w:pPr>
          </w:p>
          <w:p w14:paraId="36350AF3" w14:textId="003FC101" w:rsidR="00A34908" w:rsidRPr="00A34908" w:rsidRDefault="00A34908" w:rsidP="00A34908">
            <w:pPr>
              <w:spacing w:after="0" w:line="360" w:lineRule="auto"/>
              <w:rPr>
                <w:rFonts w:ascii="Cambria" w:hAnsi="Cambria"/>
              </w:rPr>
            </w:pPr>
            <w:r>
              <w:rPr>
                <w:rFonts w:ascii="Cambria" w:hAnsi="Cambria"/>
              </w:rPr>
              <w:t>2. Increased Business Visibility:</w:t>
            </w:r>
            <w:r w:rsidRPr="00A34908">
              <w:rPr>
                <w:rFonts w:ascii="Cambria" w:hAnsi="Cambria"/>
              </w:rPr>
              <w:t xml:space="preserve"> The platform provided during the kick-off event, cocktail gathering, and workshops allowed mentees to showcase and sell their products, leading to increased visibility and market awareness for their businesses. This exposure helped them reach new customers and expand their networks.</w:t>
            </w:r>
          </w:p>
          <w:p w14:paraId="2BF1CC0B" w14:textId="77777777" w:rsidR="00A34908" w:rsidRPr="00A34908" w:rsidRDefault="00A34908" w:rsidP="00A34908">
            <w:pPr>
              <w:spacing w:after="0" w:line="360" w:lineRule="auto"/>
              <w:rPr>
                <w:rFonts w:ascii="Cambria" w:hAnsi="Cambria"/>
              </w:rPr>
            </w:pPr>
          </w:p>
          <w:p w14:paraId="762D8B93" w14:textId="6509F858" w:rsidR="00A34908" w:rsidRPr="00A34908" w:rsidRDefault="00A34908" w:rsidP="00A34908">
            <w:pPr>
              <w:spacing w:after="0" w:line="360" w:lineRule="auto"/>
              <w:rPr>
                <w:rFonts w:ascii="Cambria" w:hAnsi="Cambria"/>
              </w:rPr>
            </w:pPr>
            <w:r>
              <w:rPr>
                <w:rFonts w:ascii="Cambria" w:hAnsi="Cambria"/>
              </w:rPr>
              <w:t xml:space="preserve">3. </w:t>
            </w:r>
            <w:r w:rsidRPr="00A34908">
              <w:rPr>
                <w:rFonts w:ascii="Cambria" w:hAnsi="Cambria"/>
              </w:rPr>
              <w:t>S</w:t>
            </w:r>
            <w:r>
              <w:rPr>
                <w:rFonts w:ascii="Cambria" w:hAnsi="Cambria"/>
              </w:rPr>
              <w:t>uccessful Mentorship Pairings:</w:t>
            </w:r>
            <w:r w:rsidRPr="00A34908">
              <w:rPr>
                <w:rFonts w:ascii="Cambria" w:hAnsi="Cambria"/>
              </w:rPr>
              <w:t xml:space="preserve"> The careful matching of mentors and mentees based on mutual assessments during the kick-off event resulted in successful and productive mentoring relationships. These partnerships fostered personal growth, business development, and strong professional bonds that extended beyond the project.</w:t>
            </w:r>
          </w:p>
          <w:p w14:paraId="4C506E7A" w14:textId="77777777" w:rsidR="00A34908" w:rsidRPr="00A34908" w:rsidRDefault="00A34908" w:rsidP="00A34908">
            <w:pPr>
              <w:spacing w:after="0" w:line="360" w:lineRule="auto"/>
              <w:rPr>
                <w:rFonts w:ascii="Cambria" w:hAnsi="Cambria"/>
              </w:rPr>
            </w:pPr>
          </w:p>
          <w:p w14:paraId="44AB23B3" w14:textId="4AC30A21" w:rsidR="00A34908" w:rsidRPr="00A34908" w:rsidRDefault="00A34908" w:rsidP="00A34908">
            <w:pPr>
              <w:spacing w:after="0" w:line="360" w:lineRule="auto"/>
              <w:rPr>
                <w:rFonts w:ascii="Cambria" w:hAnsi="Cambria"/>
              </w:rPr>
            </w:pPr>
            <w:r>
              <w:rPr>
                <w:rFonts w:ascii="Cambria" w:hAnsi="Cambria"/>
              </w:rPr>
              <w:t xml:space="preserve">4. </w:t>
            </w:r>
            <w:r w:rsidRPr="00A34908">
              <w:rPr>
                <w:rFonts w:ascii="Cambria" w:hAnsi="Cambria"/>
              </w:rPr>
              <w:t>Cre</w:t>
            </w:r>
            <w:r>
              <w:rPr>
                <w:rFonts w:ascii="Cambria" w:hAnsi="Cambria"/>
              </w:rPr>
              <w:t>ation of a Supportive Network:</w:t>
            </w:r>
            <w:r w:rsidRPr="00A34908">
              <w:rPr>
                <w:rFonts w:ascii="Cambria" w:hAnsi="Cambria"/>
              </w:rPr>
              <w:t xml:space="preserve"> The project facilitated the creation of a robust network of women entrepreneurs, mentors, and business professionals. This network provided ongoing support, knowledge sharing, and collaboration opportunities, which are essential for the sustained growth of the participants' businesses.</w:t>
            </w:r>
          </w:p>
          <w:p w14:paraId="74855AA6" w14:textId="77777777" w:rsidR="00A34908" w:rsidRPr="00A34908" w:rsidRDefault="00A34908" w:rsidP="00A34908">
            <w:pPr>
              <w:spacing w:after="0" w:line="360" w:lineRule="auto"/>
              <w:rPr>
                <w:rFonts w:ascii="Cambria" w:hAnsi="Cambria"/>
              </w:rPr>
            </w:pPr>
          </w:p>
          <w:p w14:paraId="3AF37D3A" w14:textId="78F2FBFB" w:rsidR="00A34908" w:rsidRPr="00A34908" w:rsidRDefault="00A34908" w:rsidP="00A34908">
            <w:pPr>
              <w:spacing w:after="0" w:line="360" w:lineRule="auto"/>
              <w:rPr>
                <w:rFonts w:ascii="Cambria" w:hAnsi="Cambria"/>
              </w:rPr>
            </w:pPr>
            <w:r>
              <w:rPr>
                <w:rFonts w:ascii="Cambria" w:hAnsi="Cambria"/>
              </w:rPr>
              <w:t xml:space="preserve">5. </w:t>
            </w:r>
            <w:r w:rsidRPr="00A34908">
              <w:rPr>
                <w:rFonts w:ascii="Cambria" w:hAnsi="Cambria"/>
              </w:rPr>
              <w:t>Completion of the Mentorship Progra</w:t>
            </w:r>
            <w:r>
              <w:rPr>
                <w:rFonts w:ascii="Cambria" w:hAnsi="Cambria"/>
              </w:rPr>
              <w:t>m: A total of 19</w:t>
            </w:r>
            <w:r w:rsidRPr="00A34908">
              <w:rPr>
                <w:rFonts w:ascii="Cambria" w:hAnsi="Cambria"/>
              </w:rPr>
              <w:t xml:space="preserve"> mentees successfully completed the mentoring program, achieving </w:t>
            </w:r>
            <w:r w:rsidR="00BD5705">
              <w:rPr>
                <w:rFonts w:ascii="Cambria" w:hAnsi="Cambria"/>
              </w:rPr>
              <w:t xml:space="preserve">several of </w:t>
            </w:r>
            <w:r w:rsidRPr="00A34908">
              <w:rPr>
                <w:rFonts w:ascii="Cambria" w:hAnsi="Cambria"/>
              </w:rPr>
              <w:t xml:space="preserve">the goals they had set at the beginning of the project. </w:t>
            </w:r>
          </w:p>
          <w:p w14:paraId="2A17FBB4" w14:textId="77777777" w:rsidR="00A34908" w:rsidRPr="00A34908" w:rsidRDefault="00A34908" w:rsidP="00A34908">
            <w:pPr>
              <w:spacing w:after="0" w:line="360" w:lineRule="auto"/>
              <w:rPr>
                <w:rFonts w:ascii="Cambria" w:hAnsi="Cambria"/>
              </w:rPr>
            </w:pPr>
          </w:p>
          <w:p w14:paraId="1B031068" w14:textId="77777777" w:rsidR="00A811A5" w:rsidRDefault="00A34908" w:rsidP="00A34908">
            <w:pPr>
              <w:tabs>
                <w:tab w:val="left" w:pos="3750"/>
              </w:tabs>
              <w:rPr>
                <w:rFonts w:ascii="Cambria" w:hAnsi="Cambria"/>
              </w:rPr>
            </w:pPr>
            <w:r>
              <w:rPr>
                <w:rFonts w:ascii="Cambria" w:hAnsi="Cambria"/>
              </w:rPr>
              <w:lastRenderedPageBreak/>
              <w:t xml:space="preserve">6. </w:t>
            </w:r>
            <w:r w:rsidRPr="00A34908">
              <w:rPr>
                <w:rFonts w:ascii="Cambria" w:hAnsi="Cambria"/>
              </w:rPr>
              <w:t>Sustai</w:t>
            </w:r>
            <w:r>
              <w:rPr>
                <w:rFonts w:ascii="Cambria" w:hAnsi="Cambria"/>
              </w:rPr>
              <w:t>nability and Continued Impact:</w:t>
            </w:r>
            <w:r w:rsidRPr="00A34908">
              <w:rPr>
                <w:rFonts w:ascii="Cambria" w:hAnsi="Cambria"/>
              </w:rPr>
              <w:t xml:space="preserve"> The project has laid the groundwork for continued support and collaboration among participants. The relationships and networks established during the project are expected to have a lasting impact, contributing to the long-term success of women entrepreneurs in Ghana.</w:t>
            </w:r>
          </w:p>
          <w:p w14:paraId="7082DEA9" w14:textId="7DF9CA0A" w:rsidR="00BD5705" w:rsidRPr="00A34908" w:rsidRDefault="00BD5705" w:rsidP="00A34908">
            <w:pPr>
              <w:tabs>
                <w:tab w:val="left" w:pos="3750"/>
              </w:tabs>
              <w:rPr>
                <w:rFonts w:ascii="Cambria" w:hAnsi="Cambria"/>
              </w:rPr>
            </w:pPr>
            <w:r>
              <w:rPr>
                <w:rFonts w:ascii="Cambria" w:hAnsi="Cambria"/>
              </w:rPr>
              <w:t xml:space="preserve">7. </w:t>
            </w:r>
            <w:r w:rsidRPr="00BD5705">
              <w:rPr>
                <w:rFonts w:ascii="Cambria" w:hAnsi="Cambria"/>
              </w:rPr>
              <w:t>Establishment of an Alumni Network: As a follow-up to the project, an alumni network will be set up to ensure continuous support and engagement among the participants. This network will serve as a platform for ongoing collaboration, resource sharing, and professional development, helping to sustain the momentum and success achieved during the program.</w:t>
            </w:r>
          </w:p>
        </w:tc>
      </w:tr>
      <w:tr w:rsidR="007F1CC5" w:rsidRPr="0080018A" w14:paraId="3394231C" w14:textId="77777777" w:rsidTr="00BF2458">
        <w:trPr>
          <w:trHeight w:val="2575"/>
        </w:trPr>
        <w:tc>
          <w:tcPr>
            <w:tcW w:w="10945" w:type="dxa"/>
            <w:gridSpan w:val="2"/>
          </w:tcPr>
          <w:p w14:paraId="11BA4D5F" w14:textId="77777777" w:rsidR="007F1CC5" w:rsidRDefault="007F1CC5" w:rsidP="0021673C">
            <w:pPr>
              <w:spacing w:after="0" w:line="240" w:lineRule="auto"/>
              <w:rPr>
                <w:rFonts w:ascii="Cambria" w:hAnsi="Cambria"/>
                <w:b/>
              </w:rPr>
            </w:pPr>
            <w:r>
              <w:rPr>
                <w:rFonts w:ascii="Cambria" w:hAnsi="Cambria"/>
              </w:rPr>
              <w:lastRenderedPageBreak/>
              <w:t xml:space="preserve">Lessons learned </w:t>
            </w:r>
            <w:r w:rsidRPr="00A647C0">
              <w:rPr>
                <w:rFonts w:ascii="Cambria" w:hAnsi="Cambria"/>
                <w:b/>
              </w:rPr>
              <w:t>(Any notable lessons whiles implementing the activity):</w:t>
            </w:r>
          </w:p>
          <w:p w14:paraId="4F23295B" w14:textId="12F6644C" w:rsidR="00240E3B" w:rsidRDefault="00240E3B" w:rsidP="0021673C">
            <w:pPr>
              <w:spacing w:after="0" w:line="240" w:lineRule="auto"/>
              <w:rPr>
                <w:rFonts w:ascii="Cambria" w:hAnsi="Cambria"/>
                <w:b/>
              </w:rPr>
            </w:pPr>
          </w:p>
          <w:p w14:paraId="12BC89EF" w14:textId="35B0C556" w:rsidR="00C55802" w:rsidRPr="00BD5705" w:rsidRDefault="00BD5705" w:rsidP="00BD5705">
            <w:pPr>
              <w:pStyle w:val="ListParagraph"/>
              <w:numPr>
                <w:ilvl w:val="0"/>
                <w:numId w:val="3"/>
              </w:numPr>
              <w:spacing w:after="0" w:line="240" w:lineRule="auto"/>
              <w:rPr>
                <w:rFonts w:ascii="Cambria" w:hAnsi="Cambria"/>
                <w:b/>
              </w:rPr>
            </w:pPr>
            <w:r w:rsidRPr="00BD5705">
              <w:rPr>
                <w:rFonts w:ascii="Cambria" w:hAnsi="Cambria"/>
              </w:rPr>
              <w:t>Providing a more comprehensive orientation at the beginning of the program could help mentees and mentors better understand their roles and expectations. This could include detailed guidelines on goal-setting, communication protocols, and the structure of the mentoring relationship.</w:t>
            </w:r>
          </w:p>
          <w:p w14:paraId="74E9500C" w14:textId="77777777" w:rsidR="00BD5705" w:rsidRPr="00BD5705" w:rsidRDefault="00BD5705" w:rsidP="00BD5705">
            <w:pPr>
              <w:pStyle w:val="ListParagraph"/>
              <w:spacing w:after="0" w:line="240" w:lineRule="auto"/>
              <w:rPr>
                <w:rFonts w:ascii="Cambria" w:hAnsi="Cambria"/>
                <w:b/>
              </w:rPr>
            </w:pPr>
          </w:p>
          <w:p w14:paraId="29CCE31E" w14:textId="45A58838" w:rsidR="00BD5705" w:rsidRPr="00BD5705" w:rsidRDefault="00BD5705" w:rsidP="00BD5705">
            <w:pPr>
              <w:pStyle w:val="ListParagraph"/>
              <w:numPr>
                <w:ilvl w:val="0"/>
                <w:numId w:val="3"/>
              </w:numPr>
              <w:spacing w:after="0" w:line="240" w:lineRule="auto"/>
              <w:rPr>
                <w:rFonts w:ascii="Cambria" w:hAnsi="Cambria"/>
              </w:rPr>
            </w:pPr>
            <w:r w:rsidRPr="00BD5705">
              <w:rPr>
                <w:rFonts w:ascii="Cambria" w:hAnsi="Cambria"/>
              </w:rPr>
              <w:t>Offering workshops in various formats, such as online or hybrid options, could increase accessibility and participation, especially for those with scheduling conflicts or geographical constraints. This flexibility could help accommodate diverse needs and preferences.</w:t>
            </w:r>
          </w:p>
          <w:p w14:paraId="756D0DBB" w14:textId="77777777" w:rsidR="00BD5705" w:rsidRDefault="00BD5705" w:rsidP="00C55802">
            <w:pPr>
              <w:spacing w:after="0" w:line="240" w:lineRule="auto"/>
              <w:rPr>
                <w:rFonts w:ascii="Cambria" w:hAnsi="Cambria"/>
              </w:rPr>
            </w:pPr>
          </w:p>
          <w:p w14:paraId="55FCC0FE" w14:textId="200D9F50" w:rsidR="00BD5705" w:rsidRPr="00BD5705" w:rsidRDefault="00BD5705" w:rsidP="00BD5705">
            <w:pPr>
              <w:pStyle w:val="ListParagraph"/>
              <w:numPr>
                <w:ilvl w:val="0"/>
                <w:numId w:val="3"/>
              </w:numPr>
              <w:spacing w:after="0" w:line="240" w:lineRule="auto"/>
              <w:rPr>
                <w:rFonts w:ascii="Cambria" w:hAnsi="Cambria"/>
              </w:rPr>
            </w:pPr>
            <w:r w:rsidRPr="00BD5705">
              <w:rPr>
                <w:rFonts w:ascii="Cambria" w:hAnsi="Cambria"/>
              </w:rPr>
              <w:t>Introducing more frequent check-ins and feedback sessions throughout the program could help address issues and challenges in a timely manner. Regular evaluations would allow for adjustments to be made as needed, ensuring that the program remains responsive to participants’ needs.</w:t>
            </w:r>
            <w:r>
              <w:rPr>
                <w:rFonts w:ascii="Cambria" w:hAnsi="Cambria"/>
              </w:rPr>
              <w:t xml:space="preserve"> </w:t>
            </w:r>
          </w:p>
          <w:p w14:paraId="3AE663EC" w14:textId="2A172BEC" w:rsidR="00BD5705" w:rsidRPr="00C55802" w:rsidRDefault="00BD5705" w:rsidP="00C55802">
            <w:pPr>
              <w:spacing w:after="0" w:line="240" w:lineRule="auto"/>
              <w:rPr>
                <w:rFonts w:ascii="Cambria" w:hAnsi="Cambria"/>
              </w:rPr>
            </w:pPr>
          </w:p>
        </w:tc>
      </w:tr>
      <w:tr w:rsidR="007F1CC5" w:rsidRPr="0080018A" w14:paraId="72275C05" w14:textId="77777777" w:rsidTr="00BF2458">
        <w:trPr>
          <w:trHeight w:val="2575"/>
        </w:trPr>
        <w:tc>
          <w:tcPr>
            <w:tcW w:w="10945" w:type="dxa"/>
            <w:gridSpan w:val="2"/>
          </w:tcPr>
          <w:p w14:paraId="239495D0" w14:textId="77777777" w:rsidR="007F1CC5" w:rsidRDefault="007F1CC5" w:rsidP="0021673C">
            <w:pPr>
              <w:spacing w:after="0" w:line="240" w:lineRule="auto"/>
              <w:rPr>
                <w:rFonts w:ascii="Cambria" w:hAnsi="Cambria"/>
                <w:b/>
              </w:rPr>
            </w:pPr>
            <w:r>
              <w:rPr>
                <w:rFonts w:ascii="Cambria" w:hAnsi="Cambria"/>
              </w:rPr>
              <w:t xml:space="preserve">Challenges </w:t>
            </w:r>
            <w:r w:rsidRPr="00A647C0">
              <w:rPr>
                <w:rFonts w:ascii="Cambria" w:hAnsi="Cambria"/>
                <w:b/>
              </w:rPr>
              <w:t>(What were the limitations or did not go well whiles implementing this activity):</w:t>
            </w:r>
          </w:p>
          <w:p w14:paraId="4D4BC891" w14:textId="77777777" w:rsidR="00C04F07" w:rsidRDefault="00C04F07" w:rsidP="0021673C">
            <w:pPr>
              <w:spacing w:after="0" w:line="240" w:lineRule="auto"/>
              <w:rPr>
                <w:rFonts w:ascii="Cambria" w:hAnsi="Cambria"/>
                <w:b/>
              </w:rPr>
            </w:pPr>
          </w:p>
          <w:p w14:paraId="22667D59" w14:textId="77777777" w:rsidR="004D53B1" w:rsidRPr="004D53B1" w:rsidRDefault="004D53B1" w:rsidP="004D53B1">
            <w:pPr>
              <w:spacing w:after="0" w:line="240" w:lineRule="auto"/>
              <w:rPr>
                <w:rFonts w:ascii="Cambria" w:hAnsi="Cambria"/>
              </w:rPr>
            </w:pPr>
          </w:p>
          <w:p w14:paraId="1E943087" w14:textId="77777777" w:rsidR="004D53B1" w:rsidRDefault="004D53B1" w:rsidP="004D53B1">
            <w:pPr>
              <w:pStyle w:val="ListParagraph"/>
              <w:numPr>
                <w:ilvl w:val="0"/>
                <w:numId w:val="3"/>
              </w:numPr>
              <w:spacing w:after="0" w:line="240" w:lineRule="auto"/>
              <w:rPr>
                <w:rFonts w:ascii="Cambria" w:hAnsi="Cambria"/>
              </w:rPr>
            </w:pPr>
            <w:r w:rsidRPr="004D53B1">
              <w:rPr>
                <w:rFonts w:ascii="Cambria" w:hAnsi="Cambria"/>
              </w:rPr>
              <w:t>Coordinating meeting times between busy mentors and mentees proved challenging, leading to occasional delays and rescheduling. Finding mutually convenient times for all parties involved was a recurring issue.</w:t>
            </w:r>
          </w:p>
          <w:p w14:paraId="21B5C7DA" w14:textId="361677C5" w:rsidR="004D53B1" w:rsidRPr="004D53B1" w:rsidRDefault="004D53B1" w:rsidP="004D53B1">
            <w:pPr>
              <w:pStyle w:val="ListParagraph"/>
              <w:numPr>
                <w:ilvl w:val="0"/>
                <w:numId w:val="3"/>
              </w:numPr>
              <w:spacing w:after="0" w:line="240" w:lineRule="auto"/>
              <w:rPr>
                <w:rFonts w:ascii="Cambria" w:hAnsi="Cambria"/>
              </w:rPr>
            </w:pPr>
            <w:r w:rsidRPr="004D53B1">
              <w:rPr>
                <w:rFonts w:ascii="Cambria" w:hAnsi="Cambria"/>
              </w:rPr>
              <w:t xml:space="preserve">Collecting and acting on feedback from participants in real-time proved difficult. </w:t>
            </w:r>
          </w:p>
          <w:p w14:paraId="5513C2DC" w14:textId="16FD9A69" w:rsidR="004D53B1" w:rsidRDefault="004D53B1" w:rsidP="004D53B1">
            <w:pPr>
              <w:spacing w:after="0" w:line="240" w:lineRule="auto"/>
              <w:rPr>
                <w:rFonts w:ascii="Cambria" w:hAnsi="Cambria"/>
              </w:rPr>
            </w:pPr>
          </w:p>
        </w:tc>
      </w:tr>
      <w:tr w:rsidR="007F1CC5" w:rsidRPr="0080018A" w14:paraId="48CAC254" w14:textId="77777777" w:rsidTr="00BF2458">
        <w:trPr>
          <w:trHeight w:val="2575"/>
        </w:trPr>
        <w:tc>
          <w:tcPr>
            <w:tcW w:w="10945" w:type="dxa"/>
            <w:gridSpan w:val="2"/>
          </w:tcPr>
          <w:p w14:paraId="3C403465" w14:textId="77777777" w:rsidR="007F1CC5" w:rsidRDefault="007F1CC5" w:rsidP="0021673C">
            <w:pPr>
              <w:spacing w:after="0" w:line="240" w:lineRule="auto"/>
              <w:rPr>
                <w:rFonts w:ascii="Cambria" w:hAnsi="Cambria"/>
                <w:b/>
              </w:rPr>
            </w:pPr>
            <w:r>
              <w:rPr>
                <w:rFonts w:ascii="Cambria" w:hAnsi="Cambria"/>
              </w:rPr>
              <w:t xml:space="preserve">General remarks/Recommendations </w:t>
            </w:r>
            <w:r w:rsidRPr="00A647C0">
              <w:rPr>
                <w:rFonts w:ascii="Cambria" w:hAnsi="Cambria"/>
                <w:b/>
              </w:rPr>
              <w:t>(Any general observation or what else can you do to well to implement this activity in the future?):</w:t>
            </w:r>
          </w:p>
          <w:p w14:paraId="192239E1" w14:textId="77777777" w:rsidR="00C04F07" w:rsidRDefault="00C04F07" w:rsidP="0021673C">
            <w:pPr>
              <w:spacing w:after="0" w:line="240" w:lineRule="auto"/>
              <w:rPr>
                <w:rFonts w:ascii="Cambria" w:hAnsi="Cambria"/>
                <w:b/>
              </w:rPr>
            </w:pPr>
          </w:p>
          <w:p w14:paraId="6B020D72" w14:textId="00559E3D" w:rsidR="00D01A2E" w:rsidRPr="00C04F07" w:rsidRDefault="00D01A2E" w:rsidP="00D01A2E">
            <w:pPr>
              <w:spacing w:after="0" w:line="240" w:lineRule="auto"/>
              <w:rPr>
                <w:rFonts w:ascii="Cambria" w:hAnsi="Cambria"/>
              </w:rPr>
            </w:pPr>
          </w:p>
        </w:tc>
      </w:tr>
    </w:tbl>
    <w:p w14:paraId="258DEA5B" w14:textId="77777777" w:rsidR="007F1CC5" w:rsidRPr="00771367" w:rsidRDefault="007F1CC5" w:rsidP="007F1CC5"/>
    <w:p w14:paraId="6644DEF2" w14:textId="531F3F1C" w:rsidR="00131C6A" w:rsidRDefault="00131C6A" w:rsidP="00997747">
      <w:pPr>
        <w:pStyle w:val="NormalWeb"/>
        <w:spacing w:before="240" w:beforeAutospacing="0" w:after="0" w:afterAutospacing="0"/>
        <w:rPr>
          <w:rStyle w:val="Strong"/>
          <w:rFonts w:eastAsia="Calibri"/>
          <w:color w:val="000000"/>
          <w:sz w:val="28"/>
        </w:rPr>
      </w:pPr>
    </w:p>
    <w:p w14:paraId="0C95314C" w14:textId="77777777" w:rsidR="00131C6A" w:rsidRDefault="00131C6A" w:rsidP="00997747">
      <w:pPr>
        <w:pStyle w:val="NormalWeb"/>
        <w:spacing w:before="240" w:beforeAutospacing="0" w:after="0" w:afterAutospacing="0"/>
        <w:rPr>
          <w:rStyle w:val="Strong"/>
          <w:rFonts w:eastAsia="Calibri"/>
          <w:color w:val="000000"/>
          <w:sz w:val="28"/>
        </w:rPr>
      </w:pPr>
    </w:p>
    <w:p w14:paraId="0584FB1E" w14:textId="60D7DD97" w:rsidR="005570DC" w:rsidRPr="005570DC" w:rsidRDefault="00997747" w:rsidP="00997747">
      <w:pPr>
        <w:pStyle w:val="NormalWeb"/>
        <w:spacing w:before="240" w:beforeAutospacing="0" w:after="0" w:afterAutospacing="0"/>
        <w:rPr>
          <w:rStyle w:val="Strong"/>
          <w:rFonts w:eastAsia="Calibri"/>
          <w:color w:val="000000"/>
          <w:sz w:val="28"/>
        </w:rPr>
      </w:pPr>
      <w:r w:rsidRPr="005570DC">
        <w:rPr>
          <w:rStyle w:val="Strong"/>
          <w:rFonts w:eastAsia="Calibri"/>
          <w:color w:val="000000"/>
          <w:sz w:val="28"/>
        </w:rPr>
        <w:t>*</w:t>
      </w:r>
      <w:r w:rsidR="005570DC" w:rsidRPr="005570DC">
        <w:rPr>
          <w:rStyle w:val="Strong"/>
          <w:rFonts w:eastAsia="Calibri"/>
          <w:color w:val="000000"/>
          <w:sz w:val="28"/>
        </w:rPr>
        <w:t>What is baseline and target?</w:t>
      </w:r>
    </w:p>
    <w:p w14:paraId="700E115E" w14:textId="112939C7" w:rsidR="005570DC" w:rsidRDefault="005570DC" w:rsidP="00997747">
      <w:pPr>
        <w:pStyle w:val="NormalWeb"/>
        <w:spacing w:before="240" w:beforeAutospacing="0" w:after="0" w:afterAutospacing="0"/>
        <w:rPr>
          <w:rStyle w:val="Strong"/>
          <w:rFonts w:ascii="Segoe UI" w:eastAsia="Calibri" w:hAnsi="Segoe UI" w:cs="Segoe UI"/>
          <w:color w:val="000000"/>
        </w:rPr>
      </w:pPr>
      <w:r w:rsidRPr="005570DC">
        <w:rPr>
          <w:rStyle w:val="Strong"/>
          <w:rFonts w:ascii="Segoe UI" w:eastAsia="Calibri" w:hAnsi="Segoe UI" w:cs="Segoe UI"/>
          <w:noProof/>
          <w:color w:val="000000"/>
        </w:rPr>
        <w:lastRenderedPageBreak/>
        <mc:AlternateContent>
          <mc:Choice Requires="wps">
            <w:drawing>
              <wp:anchor distT="45720" distB="45720" distL="114300" distR="114300" simplePos="0" relativeHeight="251661312" behindDoc="0" locked="0" layoutInCell="1" allowOverlap="1" wp14:anchorId="2E544AF4" wp14:editId="3BFC6476">
                <wp:simplePos x="0" y="0"/>
                <wp:positionH relativeFrom="page">
                  <wp:posOffset>4533900</wp:posOffset>
                </wp:positionH>
                <wp:positionV relativeFrom="paragraph">
                  <wp:posOffset>158750</wp:posOffset>
                </wp:positionV>
                <wp:extent cx="2910840" cy="1193800"/>
                <wp:effectExtent l="0" t="0" r="22860" b="2540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0840" cy="1193800"/>
                        </a:xfrm>
                        <a:prstGeom prst="rect">
                          <a:avLst/>
                        </a:prstGeom>
                        <a:ln>
                          <a:headEnd/>
                          <a:tailEnd/>
                        </a:ln>
                      </wps:spPr>
                      <wps:style>
                        <a:lnRef idx="2">
                          <a:schemeClr val="accent3"/>
                        </a:lnRef>
                        <a:fillRef idx="1">
                          <a:schemeClr val="lt1"/>
                        </a:fillRef>
                        <a:effectRef idx="0">
                          <a:schemeClr val="accent3"/>
                        </a:effectRef>
                        <a:fontRef idx="minor">
                          <a:schemeClr val="dk1"/>
                        </a:fontRef>
                      </wps:style>
                      <wps:txbx>
                        <w:txbxContent>
                          <w:p w14:paraId="0FA66768" w14:textId="020C6E10" w:rsidR="005570DC" w:rsidRPr="005570DC" w:rsidRDefault="005570DC" w:rsidP="005570DC">
                            <w:pPr>
                              <w:rPr>
                                <w:rFonts w:ascii="Times New Roman" w:hAnsi="Times New Roman"/>
                                <w:b/>
                                <w:sz w:val="36"/>
                                <w:szCs w:val="24"/>
                              </w:rPr>
                            </w:pPr>
                            <w:r>
                              <w:rPr>
                                <w:rFonts w:ascii="Times New Roman" w:hAnsi="Times New Roman"/>
                                <w:b/>
                                <w:sz w:val="36"/>
                                <w:szCs w:val="24"/>
                              </w:rPr>
                              <w:t>Target</w:t>
                            </w:r>
                          </w:p>
                          <w:p w14:paraId="7DD9B228" w14:textId="73811DFF" w:rsidR="005570DC" w:rsidRPr="005570DC" w:rsidRDefault="009A06DF" w:rsidP="005570DC">
                            <w:pPr>
                              <w:rPr>
                                <w:rFonts w:ascii="Times New Roman" w:hAnsi="Times New Roman"/>
                                <w:sz w:val="32"/>
                                <w:szCs w:val="24"/>
                              </w:rPr>
                            </w:pPr>
                            <w:r w:rsidRPr="009A06DF">
                              <w:rPr>
                                <w:rFonts w:ascii="Times New Roman" w:hAnsi="Times New Roman"/>
                                <w:sz w:val="32"/>
                                <w:szCs w:val="24"/>
                              </w:rPr>
                              <w:t>What you hope to achieve by the tim</w:t>
                            </w:r>
                            <w:r>
                              <w:rPr>
                                <w:rFonts w:ascii="Times New Roman" w:hAnsi="Times New Roman"/>
                                <w:sz w:val="32"/>
                                <w:szCs w:val="24"/>
                              </w:rPr>
                              <w:t>e the project/activity</w:t>
                            </w:r>
                            <w:r w:rsidRPr="009A06DF">
                              <w:rPr>
                                <w:rFonts w:ascii="Times New Roman" w:hAnsi="Times New Roman"/>
                                <w:sz w:val="32"/>
                                <w:szCs w:val="24"/>
                              </w:rPr>
                              <w:t xml:space="preserve"> ends.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E544AF4" id="_x0000_t202" coordsize="21600,21600" o:spt="202" path="m,l,21600r21600,l21600,xe">
                <v:stroke joinstyle="miter"/>
                <v:path gradientshapeok="t" o:connecttype="rect"/>
              </v:shapetype>
              <v:shape id="Text Box 2" o:spid="_x0000_s1026" type="#_x0000_t202" style="position:absolute;margin-left:357pt;margin-top:12.5pt;width:229.2pt;height:94pt;z-index:25166131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" fillcolor="white [3201]" strokecolor="#a5a5a5 [3206]" strokeweight="1pt">
                <v:textbox>
                  <w:txbxContent>
                    <w:p w14:paraId="0FA66768" w14:textId="020C6E10" w:rsidR="005570DC" w:rsidRPr="005570DC" w:rsidRDefault="005570DC" w:rsidP="005570DC">
                      <w:pPr>
                        <w:rPr>
                          <w:rFonts w:ascii="Times New Roman" w:hAnsi="Times New Roman"/>
                          <w:b/>
                          <w:sz w:val="36"/>
                          <w:szCs w:val="24"/>
                        </w:rPr>
                      </w:pPr>
                      <w:r>
                        <w:rPr>
                          <w:rFonts w:ascii="Times New Roman" w:hAnsi="Times New Roman"/>
                          <w:b/>
                          <w:sz w:val="36"/>
                          <w:szCs w:val="24"/>
                        </w:rPr>
                        <w:t>Target</w:t>
                      </w:r>
                    </w:p>
                    <w:p w14:paraId="7DD9B228" w14:textId="73811DFF" w:rsidR="005570DC" w:rsidRPr="005570DC" w:rsidRDefault="009A06DF" w:rsidP="005570DC">
                      <w:pPr>
                        <w:rPr>
                          <w:rFonts w:ascii="Times New Roman" w:hAnsi="Times New Roman"/>
                          <w:sz w:val="32"/>
                          <w:szCs w:val="24"/>
                        </w:rPr>
                      </w:pPr>
                      <w:r w:rsidRPr="009A06DF">
                        <w:rPr>
                          <w:rFonts w:ascii="Times New Roman" w:hAnsi="Times New Roman"/>
                          <w:sz w:val="32"/>
                          <w:szCs w:val="24"/>
                        </w:rPr>
                        <w:t>What you hope to achieve by the tim</w:t>
                      </w:r>
                      <w:r>
                        <w:rPr>
                          <w:rFonts w:ascii="Times New Roman" w:hAnsi="Times New Roman"/>
                          <w:sz w:val="32"/>
                          <w:szCs w:val="24"/>
                        </w:rPr>
                        <w:t>e the project/activity</w:t>
                      </w:r>
                      <w:r w:rsidRPr="009A06DF">
                        <w:rPr>
                          <w:rFonts w:ascii="Times New Roman" w:hAnsi="Times New Roman"/>
                          <w:sz w:val="32"/>
                          <w:szCs w:val="24"/>
                        </w:rPr>
                        <w:t xml:space="preserve"> ends.</w:t>
                      </w:r>
                    </w:p>
                  </w:txbxContent>
                </v:textbox>
                <w10:wrap type="square" anchorx="page"/>
              </v:shape>
            </w:pict>
          </mc:Fallback>
        </mc:AlternateContent>
      </w:r>
      <w:r w:rsidRPr="005570DC">
        <w:rPr>
          <w:rStyle w:val="Strong"/>
          <w:rFonts w:ascii="Segoe UI" w:eastAsia="Calibri" w:hAnsi="Segoe UI" w:cs="Segoe UI"/>
          <w:noProof/>
          <w:color w:val="000000"/>
        </w:rPr>
        <mc:AlternateContent>
          <mc:Choice Requires="wps">
            <w:drawing>
              <wp:anchor distT="45720" distB="45720" distL="114300" distR="114300" simplePos="0" relativeHeight="251659264" behindDoc="0" locked="0" layoutInCell="1" allowOverlap="1" wp14:anchorId="6060AC31" wp14:editId="5050849D">
                <wp:simplePos x="0" y="0"/>
                <wp:positionH relativeFrom="margin">
                  <wp:align>left</wp:align>
                </wp:positionH>
                <wp:positionV relativeFrom="paragraph">
                  <wp:posOffset>155575</wp:posOffset>
                </wp:positionV>
                <wp:extent cx="2367914" cy="1529714"/>
                <wp:effectExtent l="0" t="0" r="10160" b="1333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7914" cy="1529714"/>
                        </a:xfrm>
                        <a:prstGeom prst="rect">
                          <a:avLst/>
                        </a:prstGeom>
                        <a:ln>
                          <a:headEnd/>
                          <a:tailEnd/>
                        </a:ln>
                      </wps:spPr>
                      <wps:style>
                        <a:lnRef idx="2">
                          <a:schemeClr val="accent3"/>
                        </a:lnRef>
                        <a:fillRef idx="1">
                          <a:schemeClr val="lt1"/>
                        </a:fillRef>
                        <a:effectRef idx="0">
                          <a:schemeClr val="accent3"/>
                        </a:effectRef>
                        <a:fontRef idx="minor">
                          <a:schemeClr val="dk1"/>
                        </a:fontRef>
                      </wps:style>
                      <wps:txbx>
                        <w:txbxContent>
                          <w:p w14:paraId="01A7482A" w14:textId="7F3B9B5C" w:rsidR="005570DC" w:rsidRPr="005570DC" w:rsidRDefault="005570DC">
                            <w:pPr>
                              <w:rPr>
                                <w:rFonts w:ascii="Times New Roman" w:hAnsi="Times New Roman"/>
                                <w:b/>
                                <w:sz w:val="36"/>
                                <w:szCs w:val="24"/>
                              </w:rPr>
                            </w:pPr>
                            <w:r w:rsidRPr="005570DC">
                              <w:rPr>
                                <w:rFonts w:ascii="Times New Roman" w:hAnsi="Times New Roman"/>
                                <w:b/>
                                <w:sz w:val="36"/>
                                <w:szCs w:val="24"/>
                              </w:rPr>
                              <w:t>Baseline</w:t>
                            </w:r>
                          </w:p>
                          <w:p w14:paraId="2CC40B10" w14:textId="741AA08E" w:rsidR="005570DC" w:rsidRPr="005570DC" w:rsidRDefault="005570DC">
                            <w:pPr>
                              <w:rPr>
                                <w:rFonts w:ascii="Times New Roman" w:hAnsi="Times New Roman"/>
                                <w:sz w:val="32"/>
                                <w:szCs w:val="24"/>
                              </w:rPr>
                            </w:pPr>
                            <w:r w:rsidRPr="005570DC">
                              <w:rPr>
                                <w:rFonts w:ascii="Times New Roman" w:hAnsi="Times New Roman"/>
                                <w:sz w:val="32"/>
                                <w:szCs w:val="24"/>
                              </w:rPr>
                              <w:t>The current value, before the project/activity starts</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6060AC31" id="_x0000_s1027" type="#_x0000_t202" style="position:absolute;margin-left:0;margin-top:12.25pt;width:186.45pt;height:120.45pt;z-index:251659264;visibility:visible;mso-wrap-style:square;mso-width-percent:400;mso-height-percent:200;mso-wrap-distance-left:9pt;mso-wrap-distance-top:3.6pt;mso-wrap-distance-right:9pt;mso-wrap-distance-bottom:3.6pt;mso-position-horizontal:left;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" fillcolor="white [3201]" strokecolor="#a5a5a5 [3206]" strokeweight="1pt">
                <v:textbox style="mso-fit-shape-to-text:t">
                  <w:txbxContent>
                    <w:p w14:paraId="01A7482A" w14:textId="7F3B9B5C" w:rsidR="005570DC" w:rsidRPr="005570DC" w:rsidRDefault="005570DC">
                      <w:pPr>
                        <w:rPr>
                          <w:rFonts w:ascii="Times New Roman" w:hAnsi="Times New Roman"/>
                          <w:b/>
                          <w:sz w:val="36"/>
                          <w:szCs w:val="24"/>
                        </w:rPr>
                      </w:pPr>
                      <w:r w:rsidRPr="005570DC">
                        <w:rPr>
                          <w:rFonts w:ascii="Times New Roman" w:hAnsi="Times New Roman"/>
                          <w:b/>
                          <w:sz w:val="36"/>
                          <w:szCs w:val="24"/>
                        </w:rPr>
                        <w:t>Baseline</w:t>
                      </w:r>
                    </w:p>
                    <w:p w14:paraId="2CC40B10" w14:textId="741AA08E" w:rsidR="005570DC" w:rsidRPr="005570DC" w:rsidRDefault="005570DC">
                      <w:pPr>
                        <w:rPr>
                          <w:rFonts w:ascii="Times New Roman" w:hAnsi="Times New Roman"/>
                          <w:sz w:val="32"/>
                          <w:szCs w:val="24"/>
                        </w:rPr>
                      </w:pPr>
                      <w:r w:rsidRPr="005570DC">
                        <w:rPr>
                          <w:rFonts w:ascii="Times New Roman" w:hAnsi="Times New Roman"/>
                          <w:sz w:val="32"/>
                          <w:szCs w:val="24"/>
                        </w:rPr>
                        <w:t>The current value, before the project/activity starts</w:t>
                      </w:r>
                    </w:p>
                  </w:txbxContent>
                </v:textbox>
                <w10:wrap type="square" anchorx="margin"/>
              </v:shape>
            </w:pict>
          </mc:Fallback>
        </mc:AlternateContent>
      </w:r>
    </w:p>
    <w:p w14:paraId="6E746043" w14:textId="798142A1" w:rsidR="005570DC" w:rsidRDefault="005570DC" w:rsidP="00997747">
      <w:pPr>
        <w:pStyle w:val="NormalWeb"/>
        <w:spacing w:before="240" w:beforeAutospacing="0" w:after="0" w:afterAutospacing="0"/>
        <w:rPr>
          <w:rStyle w:val="Strong"/>
          <w:rFonts w:ascii="Segoe UI" w:eastAsia="Calibri" w:hAnsi="Segoe UI" w:cs="Segoe UI"/>
          <w:color w:val="000000"/>
        </w:rPr>
      </w:pPr>
    </w:p>
    <w:p w14:paraId="225866F4" w14:textId="7A1D7527" w:rsidR="005570DC" w:rsidRDefault="005570DC" w:rsidP="00997747">
      <w:pPr>
        <w:pStyle w:val="NormalWeb"/>
        <w:spacing w:before="240" w:beforeAutospacing="0" w:after="0" w:afterAutospacing="0"/>
        <w:rPr>
          <w:rFonts w:ascii="Segoe UI" w:hAnsi="Segoe UI" w:cs="Segoe UI"/>
          <w:color w:val="000000"/>
        </w:rPr>
      </w:pPr>
    </w:p>
    <w:p w14:paraId="214068C2" w14:textId="6B54CF2B" w:rsidR="000A0A9B" w:rsidRDefault="004D53B1"/>
    <w:p w14:paraId="71B532B2" w14:textId="5D933802" w:rsidR="009A06DF" w:rsidRDefault="009A06DF"/>
    <w:p w14:paraId="32B06979" w14:textId="1AEEE904" w:rsidR="009A06DF" w:rsidRDefault="009A06DF">
      <w:pPr>
        <w:rPr>
          <w:rFonts w:ascii="Times New Roman" w:hAnsi="Times New Roman"/>
          <w:sz w:val="32"/>
          <w:szCs w:val="24"/>
        </w:rPr>
      </w:pPr>
      <w:r w:rsidRPr="009A06DF">
        <w:rPr>
          <w:rFonts w:ascii="Times New Roman" w:hAnsi="Times New Roman"/>
          <w:sz w:val="32"/>
          <w:szCs w:val="24"/>
        </w:rPr>
        <w:t>Example</w:t>
      </w:r>
      <w:r>
        <w:rPr>
          <w:rFonts w:ascii="Times New Roman" w:hAnsi="Times New Roman"/>
          <w:sz w:val="32"/>
          <w:szCs w:val="24"/>
        </w:rPr>
        <w:t>:</w:t>
      </w:r>
    </w:p>
    <w:p w14:paraId="6E42BBEA" w14:textId="433749DE" w:rsidR="009A06DF" w:rsidRDefault="00A42FD3" w:rsidP="00B57BAC">
      <w:pPr>
        <w:ind w:right="-630"/>
        <w:rPr>
          <w:rFonts w:ascii="Times New Roman" w:hAnsi="Times New Roman"/>
          <w:b/>
          <w:sz w:val="32"/>
          <w:szCs w:val="24"/>
        </w:rPr>
      </w:pPr>
      <w:r>
        <w:rPr>
          <w:rFonts w:ascii="Times New Roman" w:hAnsi="Times New Roman"/>
          <w:b/>
          <w:bCs/>
          <w:noProof/>
          <w:sz w:val="32"/>
          <w:szCs w:val="24"/>
        </w:rPr>
        <mc:AlternateContent>
          <mc:Choice Requires="wps">
            <w:drawing>
              <wp:anchor distT="0" distB="0" distL="114300" distR="114300" simplePos="0" relativeHeight="251681792" behindDoc="0" locked="0" layoutInCell="1" allowOverlap="1" wp14:anchorId="0CB152B7" wp14:editId="1F8DC472">
                <wp:simplePos x="0" y="0"/>
                <wp:positionH relativeFrom="margin">
                  <wp:posOffset>5450205</wp:posOffset>
                </wp:positionH>
                <wp:positionV relativeFrom="paragraph">
                  <wp:posOffset>342265</wp:posOffset>
                </wp:positionV>
                <wp:extent cx="1074420" cy="1226820"/>
                <wp:effectExtent l="0" t="0" r="11430" b="11430"/>
                <wp:wrapNone/>
                <wp:docPr id="14" name="Rounded Rectangle 14"/>
                <wp:cNvGraphicFramePr/>
                <a:graphic xmlns:a="http://schemas.openxmlformats.org/drawingml/2006/main">
                  <a:graphicData uri="http://schemas.microsoft.com/office/word/2010/wordprocessingShape">
                    <wps:wsp>
                      <wps:cNvSpPr/>
                      <wps:spPr>
                        <a:xfrm>
                          <a:off x="0" y="0"/>
                          <a:ext cx="1074420" cy="1226820"/>
                        </a:xfrm>
                        <a:prstGeom prst="roundRect">
                          <a:avLst/>
                        </a:prstGeom>
                      </wps:spPr>
                      <wps:style>
                        <a:lnRef idx="2">
                          <a:schemeClr val="accent3"/>
                        </a:lnRef>
                        <a:fillRef idx="1">
                          <a:schemeClr val="lt1"/>
                        </a:fillRef>
                        <a:effectRef idx="0">
                          <a:schemeClr val="accent3"/>
                        </a:effectRef>
                        <a:fontRef idx="minor">
                          <a:schemeClr val="dk1"/>
                        </a:fontRef>
                      </wps:style>
                      <wps:txbx>
                        <w:txbxContent>
                          <w:p w14:paraId="6150C559" w14:textId="157D594D" w:rsidR="00CE402B" w:rsidRPr="005570DC" w:rsidRDefault="00A42FD3" w:rsidP="00A42FD3">
                            <w:pPr>
                              <w:rPr>
                                <w:rFonts w:ascii="Times New Roman" w:hAnsi="Times New Roman"/>
                                <w:sz w:val="32"/>
                                <w:szCs w:val="24"/>
                              </w:rPr>
                            </w:pPr>
                            <w:r>
                              <w:rPr>
                                <w:rFonts w:ascii="Times New Roman" w:hAnsi="Times New Roman"/>
                                <w:sz w:val="32"/>
                                <w:szCs w:val="24"/>
                              </w:rPr>
                              <w:t>Average score: 6</w:t>
                            </w:r>
                            <w:r w:rsidR="00CE402B" w:rsidRPr="00B57BAC">
                              <w:rPr>
                                <w:rFonts w:ascii="Times New Roman" w:hAnsi="Times New Roman"/>
                                <w:sz w:val="32"/>
                                <w:szCs w:val="24"/>
                              </w:rPr>
                              <w:t>7</w:t>
                            </w:r>
                          </w:p>
                          <w:p w14:paraId="72AFE356" w14:textId="77777777" w:rsidR="00CE402B" w:rsidRDefault="00CE402B" w:rsidP="00CE402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CB152B7" id="Rounded Rectangle 14" o:spid="_x0000_s1028" style="position:absolute;margin-left:429.15pt;margin-top:26.95pt;width:84.6pt;height:96.6pt;z-index:2516817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" fillcolor="white [3201]" strokecolor="#a5a5a5 [3206]" strokeweight="1pt">
                <v:stroke joinstyle="miter"/>
                <v:textbox>
                  <w:txbxContent>
                    <w:p w14:paraId="6150C559" w14:textId="157D594D" w:rsidR="00CE402B" w:rsidRPr="005570DC" w:rsidRDefault="00A42FD3" w:rsidP="00A42FD3">
                      <w:pPr>
                        <w:rPr>
                          <w:rFonts w:ascii="Times New Roman" w:hAnsi="Times New Roman"/>
                          <w:sz w:val="32"/>
                          <w:szCs w:val="24"/>
                        </w:rPr>
                      </w:pPr>
                      <w:r>
                        <w:rPr>
                          <w:rFonts w:ascii="Times New Roman" w:hAnsi="Times New Roman"/>
                          <w:sz w:val="32"/>
                          <w:szCs w:val="24"/>
                        </w:rPr>
                        <w:t>Average score: 6</w:t>
                      </w:r>
                      <w:r w:rsidR="00CE402B" w:rsidRPr="00B57BAC">
                        <w:rPr>
                          <w:rFonts w:ascii="Times New Roman" w:hAnsi="Times New Roman"/>
                          <w:sz w:val="32"/>
                          <w:szCs w:val="24"/>
                        </w:rPr>
                        <w:t>7</w:t>
                      </w:r>
                    </w:p>
                    <w:p w14:paraId="72AFE356" w14:textId="77777777" w:rsidR="00CE402B" w:rsidRDefault="00CE402B" w:rsidP="00CE402B">
                      <w:pPr>
                        <w:jc w:val="center"/>
                      </w:pPr>
                    </w:p>
                  </w:txbxContent>
                </v:textbox>
                <w10:wrap anchorx="margin"/>
              </v:roundrect>
            </w:pict>
          </mc:Fallback>
        </mc:AlternateContent>
      </w:r>
      <w:r>
        <w:rPr>
          <w:rFonts w:ascii="Times New Roman" w:hAnsi="Times New Roman"/>
          <w:b/>
          <w:bCs/>
          <w:noProof/>
          <w:sz w:val="32"/>
          <w:szCs w:val="24"/>
        </w:rPr>
        <mc:AlternateContent>
          <mc:Choice Requires="wps">
            <w:drawing>
              <wp:anchor distT="0" distB="0" distL="114300" distR="114300" simplePos="0" relativeHeight="251677696" behindDoc="0" locked="0" layoutInCell="1" allowOverlap="1" wp14:anchorId="0F1BDCA0" wp14:editId="28FACDCE">
                <wp:simplePos x="0" y="0"/>
                <wp:positionH relativeFrom="margin">
                  <wp:posOffset>4175760</wp:posOffset>
                </wp:positionH>
                <wp:positionV relativeFrom="paragraph">
                  <wp:posOffset>337820</wp:posOffset>
                </wp:positionV>
                <wp:extent cx="1074420" cy="1226820"/>
                <wp:effectExtent l="0" t="0" r="11430" b="11430"/>
                <wp:wrapNone/>
                <wp:docPr id="12" name="Rounded Rectangle 12"/>
                <wp:cNvGraphicFramePr/>
                <a:graphic xmlns:a="http://schemas.openxmlformats.org/drawingml/2006/main">
                  <a:graphicData uri="http://schemas.microsoft.com/office/word/2010/wordprocessingShape">
                    <wps:wsp>
                      <wps:cNvSpPr/>
                      <wps:spPr>
                        <a:xfrm>
                          <a:off x="0" y="0"/>
                          <a:ext cx="1074420" cy="1226820"/>
                        </a:xfrm>
                        <a:prstGeom prst="roundRect">
                          <a:avLst/>
                        </a:prstGeom>
                      </wps:spPr>
                      <wps:style>
                        <a:lnRef idx="2">
                          <a:schemeClr val="accent3"/>
                        </a:lnRef>
                        <a:fillRef idx="1">
                          <a:schemeClr val="lt1"/>
                        </a:fillRef>
                        <a:effectRef idx="0">
                          <a:schemeClr val="accent3"/>
                        </a:effectRef>
                        <a:fontRef idx="minor">
                          <a:schemeClr val="dk1"/>
                        </a:fontRef>
                      </wps:style>
                      <wps:txbx>
                        <w:txbxContent>
                          <w:p w14:paraId="1E74B69E" w14:textId="7D1BB4DF" w:rsidR="00CE402B" w:rsidRPr="005570DC" w:rsidRDefault="00CE402B" w:rsidP="00A42FD3">
                            <w:pPr>
                              <w:rPr>
                                <w:rFonts w:ascii="Times New Roman" w:hAnsi="Times New Roman"/>
                                <w:sz w:val="32"/>
                                <w:szCs w:val="24"/>
                              </w:rPr>
                            </w:pPr>
                            <w:r w:rsidRPr="00B57BAC">
                              <w:rPr>
                                <w:rFonts w:ascii="Times New Roman" w:hAnsi="Times New Roman"/>
                                <w:sz w:val="32"/>
                                <w:szCs w:val="24"/>
                              </w:rPr>
                              <w:t>Average score: 47</w:t>
                            </w:r>
                          </w:p>
                          <w:p w14:paraId="600F3944" w14:textId="77777777" w:rsidR="00CE402B" w:rsidRDefault="00CE402B" w:rsidP="00CE402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F1BDCA0" id="Rounded Rectangle 12" o:spid="_x0000_s1029" style="position:absolute;margin-left:328.8pt;margin-top:26.6pt;width:84.6pt;height:96.6pt;z-index:251677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" fillcolor="white [3201]" strokecolor="#a5a5a5 [3206]" strokeweight="1pt">
                <v:stroke joinstyle="miter"/>
                <v:textbox>
                  <w:txbxContent>
                    <w:p w14:paraId="1E74B69E" w14:textId="7D1BB4DF" w:rsidR="00CE402B" w:rsidRPr="005570DC" w:rsidRDefault="00CE402B" w:rsidP="00A42FD3">
                      <w:pPr>
                        <w:rPr>
                          <w:rFonts w:ascii="Times New Roman" w:hAnsi="Times New Roman"/>
                          <w:sz w:val="32"/>
                          <w:szCs w:val="24"/>
                        </w:rPr>
                      </w:pPr>
                      <w:r w:rsidRPr="00B57BAC">
                        <w:rPr>
                          <w:rFonts w:ascii="Times New Roman" w:hAnsi="Times New Roman"/>
                          <w:sz w:val="32"/>
                          <w:szCs w:val="24"/>
                        </w:rPr>
                        <w:t>Average score: 47</w:t>
                      </w:r>
                    </w:p>
                    <w:p w14:paraId="600F3944" w14:textId="77777777" w:rsidR="00CE402B" w:rsidRDefault="00CE402B" w:rsidP="00CE402B">
                      <w:pPr>
                        <w:jc w:val="center"/>
                      </w:pPr>
                    </w:p>
                  </w:txbxContent>
                </v:textbox>
                <w10:wrap anchorx="margin"/>
              </v:roundrect>
            </w:pict>
          </mc:Fallback>
        </mc:AlternateContent>
      </w:r>
      <w:r>
        <w:rPr>
          <w:rFonts w:ascii="Times New Roman" w:hAnsi="Times New Roman"/>
          <w:b/>
          <w:bCs/>
          <w:noProof/>
          <w:sz w:val="32"/>
          <w:szCs w:val="24"/>
        </w:rPr>
        <mc:AlternateContent>
          <mc:Choice Requires="wps">
            <w:drawing>
              <wp:anchor distT="0" distB="0" distL="114300" distR="114300" simplePos="0" relativeHeight="251672576" behindDoc="0" locked="0" layoutInCell="1" allowOverlap="1" wp14:anchorId="3280DF60" wp14:editId="42E199EE">
                <wp:simplePos x="0" y="0"/>
                <wp:positionH relativeFrom="margin">
                  <wp:posOffset>2095500</wp:posOffset>
                </wp:positionH>
                <wp:positionV relativeFrom="paragraph">
                  <wp:posOffset>330200</wp:posOffset>
                </wp:positionV>
                <wp:extent cx="1905000" cy="1226820"/>
                <wp:effectExtent l="0" t="0" r="19050" b="11430"/>
                <wp:wrapNone/>
                <wp:docPr id="9" name="Rounded Rectangle 9"/>
                <wp:cNvGraphicFramePr/>
                <a:graphic xmlns:a="http://schemas.openxmlformats.org/drawingml/2006/main">
                  <a:graphicData uri="http://schemas.microsoft.com/office/word/2010/wordprocessingShape">
                    <wps:wsp>
                      <wps:cNvSpPr/>
                      <wps:spPr>
                        <a:xfrm>
                          <a:off x="0" y="0"/>
                          <a:ext cx="1905000" cy="1226820"/>
                        </a:xfrm>
                        <a:prstGeom prst="roundRect">
                          <a:avLst/>
                        </a:prstGeom>
                      </wps:spPr>
                      <wps:style>
                        <a:lnRef idx="2">
                          <a:schemeClr val="accent3"/>
                        </a:lnRef>
                        <a:fillRef idx="1">
                          <a:schemeClr val="lt1"/>
                        </a:fillRef>
                        <a:effectRef idx="0">
                          <a:schemeClr val="accent3"/>
                        </a:effectRef>
                        <a:fontRef idx="minor">
                          <a:schemeClr val="dk1"/>
                        </a:fontRef>
                      </wps:style>
                      <wps:txbx>
                        <w:txbxContent>
                          <w:p w14:paraId="0C429D5B" w14:textId="77777777" w:rsidR="00CE402B" w:rsidRPr="005570DC" w:rsidRDefault="00CE402B" w:rsidP="00CE402B">
                            <w:pPr>
                              <w:rPr>
                                <w:rFonts w:ascii="Times New Roman" w:hAnsi="Times New Roman"/>
                                <w:sz w:val="32"/>
                                <w:szCs w:val="24"/>
                              </w:rPr>
                            </w:pPr>
                            <w:r w:rsidRPr="009A06DF">
                              <w:rPr>
                                <w:rFonts w:ascii="Times New Roman" w:hAnsi="Times New Roman"/>
                                <w:sz w:val="32"/>
                                <w:szCs w:val="24"/>
                              </w:rPr>
                              <w:t xml:space="preserve">Average national reading test score among </w:t>
                            </w:r>
                            <w:r>
                              <w:rPr>
                                <w:rFonts w:ascii="Times New Roman" w:hAnsi="Times New Roman"/>
                                <w:sz w:val="32"/>
                                <w:szCs w:val="24"/>
                              </w:rPr>
                              <w:t xml:space="preserve">children </w:t>
                            </w:r>
                            <w:r w:rsidRPr="009A06DF">
                              <w:rPr>
                                <w:rFonts w:ascii="Times New Roman" w:hAnsi="Times New Roman"/>
                                <w:sz w:val="32"/>
                                <w:szCs w:val="24"/>
                              </w:rPr>
                              <w:t xml:space="preserve">in </w:t>
                            </w:r>
                            <w:r>
                              <w:rPr>
                                <w:rFonts w:ascii="Times New Roman" w:hAnsi="Times New Roman"/>
                                <w:sz w:val="32"/>
                                <w:szCs w:val="24"/>
                              </w:rPr>
                              <w:t>primary schools</w:t>
                            </w:r>
                            <w:r w:rsidRPr="009A06DF">
                              <w:rPr>
                                <w:rFonts w:ascii="Times New Roman" w:hAnsi="Times New Roman"/>
                                <w:sz w:val="32"/>
                                <w:szCs w:val="24"/>
                              </w:rPr>
                              <w:t>.</w:t>
                            </w:r>
                          </w:p>
                          <w:p w14:paraId="581A4881" w14:textId="77777777" w:rsidR="00CE402B" w:rsidRDefault="00CE402B" w:rsidP="00CE402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3280DF60" id="Rounded Rectangle 9" o:spid="_x0000_s1030" style="position:absolute;margin-left:165pt;margin-top:26pt;width:150pt;height:96.6pt;z-index:251672576;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" fillcolor="white [3201]" strokecolor="#a5a5a5 [3206]" strokeweight="1pt">
                <v:stroke joinstyle="miter"/>
                <v:textbox>
                  <w:txbxContent>
                    <w:p w14:paraId="0C429D5B" w14:textId="77777777" w:rsidR="00CE402B" w:rsidRPr="005570DC" w:rsidRDefault="00CE402B" w:rsidP="00CE402B">
                      <w:pPr>
                        <w:rPr>
                          <w:rFonts w:ascii="Times New Roman" w:hAnsi="Times New Roman"/>
                          <w:sz w:val="32"/>
                          <w:szCs w:val="24"/>
                        </w:rPr>
                      </w:pPr>
                      <w:r w:rsidRPr="009A06DF">
                        <w:rPr>
                          <w:rFonts w:ascii="Times New Roman" w:hAnsi="Times New Roman"/>
                          <w:sz w:val="32"/>
                          <w:szCs w:val="24"/>
                        </w:rPr>
                        <w:t xml:space="preserve">Average national reading test score among </w:t>
                      </w:r>
                      <w:r>
                        <w:rPr>
                          <w:rFonts w:ascii="Times New Roman" w:hAnsi="Times New Roman"/>
                          <w:sz w:val="32"/>
                          <w:szCs w:val="24"/>
                        </w:rPr>
                        <w:t xml:space="preserve">children </w:t>
                      </w:r>
                      <w:r w:rsidRPr="009A06DF">
                        <w:rPr>
                          <w:rFonts w:ascii="Times New Roman" w:hAnsi="Times New Roman"/>
                          <w:sz w:val="32"/>
                          <w:szCs w:val="24"/>
                        </w:rPr>
                        <w:t xml:space="preserve">in </w:t>
                      </w:r>
                      <w:r>
                        <w:rPr>
                          <w:rFonts w:ascii="Times New Roman" w:hAnsi="Times New Roman"/>
                          <w:sz w:val="32"/>
                          <w:szCs w:val="24"/>
                        </w:rPr>
                        <w:t>primary schools</w:t>
                      </w:r>
                      <w:r w:rsidRPr="009A06DF">
                        <w:rPr>
                          <w:rFonts w:ascii="Times New Roman" w:hAnsi="Times New Roman"/>
                          <w:sz w:val="32"/>
                          <w:szCs w:val="24"/>
                        </w:rPr>
                        <w:t>.</w:t>
                      </w:r>
                    </w:p>
                    <w:p w14:paraId="581A4881" w14:textId="77777777" w:rsidR="00CE402B" w:rsidRDefault="00CE402B" w:rsidP="00CE402B">
                      <w:pPr>
                        <w:jc w:val="center"/>
                      </w:pPr>
                    </w:p>
                  </w:txbxContent>
                </v:textbox>
                <w10:wrap anchorx="margin"/>
              </v:roundrect>
            </w:pict>
          </mc:Fallback>
        </mc:AlternateContent>
      </w:r>
      <w:r>
        <w:rPr>
          <w:rFonts w:ascii="Times New Roman" w:hAnsi="Times New Roman"/>
          <w:b/>
          <w:bCs/>
          <w:noProof/>
          <w:sz w:val="32"/>
          <w:szCs w:val="24"/>
        </w:rPr>
        <mc:AlternateContent>
          <mc:Choice Requires="wps">
            <w:drawing>
              <wp:anchor distT="0" distB="0" distL="114300" distR="114300" simplePos="0" relativeHeight="251674624" behindDoc="0" locked="0" layoutInCell="1" allowOverlap="1" wp14:anchorId="6094C6CB" wp14:editId="6944FBFD">
                <wp:simplePos x="0" y="0"/>
                <wp:positionH relativeFrom="margin">
                  <wp:align>left</wp:align>
                </wp:positionH>
                <wp:positionV relativeFrom="paragraph">
                  <wp:posOffset>307340</wp:posOffset>
                </wp:positionV>
                <wp:extent cx="1905000" cy="1234440"/>
                <wp:effectExtent l="0" t="0" r="19050" b="22860"/>
                <wp:wrapNone/>
                <wp:docPr id="10" name="Rounded Rectangle 10"/>
                <wp:cNvGraphicFramePr/>
                <a:graphic xmlns:a="http://schemas.openxmlformats.org/drawingml/2006/main">
                  <a:graphicData uri="http://schemas.microsoft.com/office/word/2010/wordprocessingShape">
                    <wps:wsp>
                      <wps:cNvSpPr/>
                      <wps:spPr>
                        <a:xfrm>
                          <a:off x="0" y="0"/>
                          <a:ext cx="1905000" cy="1234440"/>
                        </a:xfrm>
                        <a:prstGeom prst="roundRect">
                          <a:avLst/>
                        </a:prstGeom>
                      </wps:spPr>
                      <wps:style>
                        <a:lnRef idx="2">
                          <a:schemeClr val="accent3"/>
                        </a:lnRef>
                        <a:fillRef idx="1">
                          <a:schemeClr val="lt1"/>
                        </a:fillRef>
                        <a:effectRef idx="0">
                          <a:schemeClr val="accent3"/>
                        </a:effectRef>
                        <a:fontRef idx="minor">
                          <a:schemeClr val="dk1"/>
                        </a:fontRef>
                      </wps:style>
                      <wps:txbx>
                        <w:txbxContent>
                          <w:p w14:paraId="59105DD2" w14:textId="77777777" w:rsidR="00CE402B" w:rsidRPr="005570DC" w:rsidRDefault="00CE402B" w:rsidP="00CE402B">
                            <w:pPr>
                              <w:rPr>
                                <w:rFonts w:ascii="Times New Roman" w:hAnsi="Times New Roman"/>
                                <w:sz w:val="32"/>
                                <w:szCs w:val="24"/>
                              </w:rPr>
                            </w:pPr>
                            <w:r w:rsidRPr="009A06DF">
                              <w:rPr>
                                <w:rFonts w:ascii="Times New Roman" w:hAnsi="Times New Roman"/>
                                <w:sz w:val="32"/>
                                <w:szCs w:val="24"/>
                              </w:rPr>
                              <w:t xml:space="preserve">Improved reading proficiency among children in </w:t>
                            </w:r>
                            <w:r>
                              <w:rPr>
                                <w:rFonts w:ascii="Times New Roman" w:hAnsi="Times New Roman"/>
                                <w:sz w:val="32"/>
                                <w:szCs w:val="24"/>
                              </w:rPr>
                              <w:t>primary schools</w:t>
                            </w:r>
                            <w:r w:rsidRPr="009A06DF">
                              <w:rPr>
                                <w:rFonts w:ascii="Times New Roman" w:hAnsi="Times New Roman"/>
                                <w:sz w:val="32"/>
                                <w:szCs w:val="24"/>
                              </w:rPr>
                              <w:t>.</w:t>
                            </w:r>
                          </w:p>
                          <w:p w14:paraId="5839DDD4" w14:textId="4557EC48" w:rsidR="00CE402B" w:rsidRPr="005570DC" w:rsidRDefault="00CE402B" w:rsidP="00CE402B">
                            <w:pPr>
                              <w:rPr>
                                <w:rFonts w:ascii="Times New Roman" w:hAnsi="Times New Roman"/>
                                <w:sz w:val="32"/>
                                <w:szCs w:val="24"/>
                              </w:rPr>
                            </w:pPr>
                            <w:r>
                              <w:rPr>
                                <w:rFonts w:ascii="Times New Roman" w:hAnsi="Times New Roman"/>
                                <w:sz w:val="32"/>
                                <w:szCs w:val="24"/>
                              </w:rPr>
                              <w:t>primary schools</w:t>
                            </w:r>
                            <w:r w:rsidRPr="009A06DF">
                              <w:rPr>
                                <w:rFonts w:ascii="Times New Roman" w:hAnsi="Times New Roman"/>
                                <w:sz w:val="32"/>
                                <w:szCs w:val="24"/>
                              </w:rPr>
                              <w:t>.</w:t>
                            </w:r>
                          </w:p>
                          <w:p w14:paraId="3EFFF019" w14:textId="77777777" w:rsidR="00CE402B" w:rsidRDefault="00CE402B" w:rsidP="00CE402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6094C6CB" id="Rounded Rectangle 10" o:spid="_x0000_s1031" style="position:absolute;margin-left:0;margin-top:24.2pt;width:150pt;height:97.2pt;z-index:251674624;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" fillcolor="white [3201]" strokecolor="#a5a5a5 [3206]" strokeweight="1pt">
                <v:stroke joinstyle="miter"/>
                <v:textbox>
                  <w:txbxContent>
                    <w:p w14:paraId="59105DD2" w14:textId="77777777" w:rsidR="00CE402B" w:rsidRPr="005570DC" w:rsidRDefault="00CE402B" w:rsidP="00CE402B">
                      <w:pPr>
                        <w:rPr>
                          <w:rFonts w:ascii="Times New Roman" w:hAnsi="Times New Roman"/>
                          <w:sz w:val="32"/>
                          <w:szCs w:val="24"/>
                        </w:rPr>
                      </w:pPr>
                      <w:r w:rsidRPr="009A06DF">
                        <w:rPr>
                          <w:rFonts w:ascii="Times New Roman" w:hAnsi="Times New Roman"/>
                          <w:sz w:val="32"/>
                          <w:szCs w:val="24"/>
                        </w:rPr>
                        <w:t xml:space="preserve">Improved reading proficiency among children in </w:t>
                      </w:r>
                      <w:r>
                        <w:rPr>
                          <w:rFonts w:ascii="Times New Roman" w:hAnsi="Times New Roman"/>
                          <w:sz w:val="32"/>
                          <w:szCs w:val="24"/>
                        </w:rPr>
                        <w:t>primary schools</w:t>
                      </w:r>
                      <w:r w:rsidRPr="009A06DF">
                        <w:rPr>
                          <w:rFonts w:ascii="Times New Roman" w:hAnsi="Times New Roman"/>
                          <w:sz w:val="32"/>
                          <w:szCs w:val="24"/>
                        </w:rPr>
                        <w:t>.</w:t>
                      </w:r>
                    </w:p>
                    <w:p w14:paraId="5839DDD4" w14:textId="4557EC48" w:rsidR="00CE402B" w:rsidRPr="005570DC" w:rsidRDefault="00CE402B" w:rsidP="00CE402B">
                      <w:pPr>
                        <w:rPr>
                          <w:rFonts w:ascii="Times New Roman" w:hAnsi="Times New Roman"/>
                          <w:sz w:val="32"/>
                          <w:szCs w:val="24"/>
                        </w:rPr>
                      </w:pPr>
                      <w:r>
                        <w:rPr>
                          <w:rFonts w:ascii="Times New Roman" w:hAnsi="Times New Roman"/>
                          <w:sz w:val="32"/>
                          <w:szCs w:val="24"/>
                        </w:rPr>
                        <w:t>primary schools</w:t>
                      </w:r>
                      <w:r w:rsidRPr="009A06DF">
                        <w:rPr>
                          <w:rFonts w:ascii="Times New Roman" w:hAnsi="Times New Roman"/>
                          <w:sz w:val="32"/>
                          <w:szCs w:val="24"/>
                        </w:rPr>
                        <w:t>.</w:t>
                      </w:r>
                    </w:p>
                    <w:p w14:paraId="3EFFF019" w14:textId="77777777" w:rsidR="00CE402B" w:rsidRDefault="00CE402B" w:rsidP="00CE402B">
                      <w:pPr>
                        <w:jc w:val="center"/>
                      </w:pPr>
                    </w:p>
                  </w:txbxContent>
                </v:textbox>
                <w10:wrap anchorx="margin"/>
              </v:roundrect>
            </w:pict>
          </mc:Fallback>
        </mc:AlternateContent>
      </w:r>
      <w:r w:rsidR="009A06DF">
        <w:rPr>
          <w:rFonts w:ascii="Times New Roman" w:hAnsi="Times New Roman"/>
          <w:sz w:val="32"/>
          <w:szCs w:val="24"/>
        </w:rPr>
        <w:t xml:space="preserve"> </w:t>
      </w:r>
      <w:r>
        <w:rPr>
          <w:rFonts w:ascii="Times New Roman" w:hAnsi="Times New Roman"/>
          <w:sz w:val="32"/>
          <w:szCs w:val="24"/>
        </w:rPr>
        <w:t xml:space="preserve">      </w:t>
      </w:r>
      <w:r w:rsidR="009A06DF" w:rsidRPr="009A06DF">
        <w:rPr>
          <w:rFonts w:ascii="Times New Roman" w:hAnsi="Times New Roman"/>
          <w:b/>
          <w:sz w:val="32"/>
          <w:szCs w:val="24"/>
        </w:rPr>
        <w:t>Outcome</w:t>
      </w:r>
      <w:r w:rsidR="009A06DF">
        <w:rPr>
          <w:rFonts w:ascii="Times New Roman" w:hAnsi="Times New Roman"/>
          <w:b/>
          <w:sz w:val="32"/>
          <w:szCs w:val="24"/>
        </w:rPr>
        <w:t xml:space="preserve">    </w:t>
      </w:r>
      <w:r>
        <w:rPr>
          <w:rFonts w:ascii="Times New Roman" w:hAnsi="Times New Roman"/>
          <w:b/>
          <w:sz w:val="32"/>
          <w:szCs w:val="24"/>
        </w:rPr>
        <w:t xml:space="preserve">                      </w:t>
      </w:r>
      <w:r w:rsidR="009A06DF">
        <w:rPr>
          <w:rFonts w:ascii="Times New Roman" w:hAnsi="Times New Roman"/>
          <w:b/>
          <w:sz w:val="32"/>
          <w:szCs w:val="24"/>
        </w:rPr>
        <w:t>Indicator</w:t>
      </w:r>
      <w:r w:rsidR="00B57BAC">
        <w:rPr>
          <w:rFonts w:ascii="Times New Roman" w:hAnsi="Times New Roman"/>
          <w:b/>
          <w:sz w:val="32"/>
          <w:szCs w:val="24"/>
        </w:rPr>
        <w:t xml:space="preserve">  </w:t>
      </w:r>
      <w:r w:rsidR="00CE402B">
        <w:rPr>
          <w:rFonts w:ascii="Times New Roman" w:hAnsi="Times New Roman"/>
          <w:b/>
          <w:sz w:val="32"/>
          <w:szCs w:val="24"/>
        </w:rPr>
        <w:t xml:space="preserve">          </w:t>
      </w:r>
      <w:r>
        <w:rPr>
          <w:rFonts w:ascii="Times New Roman" w:hAnsi="Times New Roman"/>
          <w:b/>
          <w:sz w:val="32"/>
          <w:szCs w:val="24"/>
        </w:rPr>
        <w:t xml:space="preserve">        </w:t>
      </w:r>
      <w:r w:rsidR="00B57BAC">
        <w:rPr>
          <w:rFonts w:ascii="Times New Roman" w:hAnsi="Times New Roman"/>
          <w:b/>
          <w:sz w:val="32"/>
          <w:szCs w:val="24"/>
        </w:rPr>
        <w:t xml:space="preserve">Baseline           </w:t>
      </w:r>
      <w:r>
        <w:rPr>
          <w:rFonts w:ascii="Times New Roman" w:hAnsi="Times New Roman"/>
          <w:b/>
          <w:sz w:val="32"/>
          <w:szCs w:val="24"/>
        </w:rPr>
        <w:t xml:space="preserve">  </w:t>
      </w:r>
      <w:r w:rsidR="00B57BAC">
        <w:rPr>
          <w:rFonts w:ascii="Times New Roman" w:hAnsi="Times New Roman"/>
          <w:b/>
          <w:sz w:val="32"/>
          <w:szCs w:val="24"/>
        </w:rPr>
        <w:t>Target</w:t>
      </w:r>
    </w:p>
    <w:p w14:paraId="5484E71A" w14:textId="132D12CF" w:rsidR="00CE402B" w:rsidRDefault="00CE402B" w:rsidP="00B57BAC">
      <w:pPr>
        <w:ind w:right="-630"/>
        <w:rPr>
          <w:rFonts w:ascii="Times New Roman" w:hAnsi="Times New Roman"/>
          <w:b/>
          <w:sz w:val="32"/>
          <w:szCs w:val="24"/>
        </w:rPr>
      </w:pPr>
    </w:p>
    <w:p w14:paraId="7A2C5592" w14:textId="11DBB3DC" w:rsidR="00CE402B" w:rsidRDefault="00CE402B" w:rsidP="00B57BAC">
      <w:pPr>
        <w:ind w:right="-630"/>
        <w:rPr>
          <w:rFonts w:ascii="Times New Roman" w:hAnsi="Times New Roman"/>
          <w:b/>
          <w:sz w:val="32"/>
          <w:szCs w:val="24"/>
        </w:rPr>
      </w:pPr>
    </w:p>
    <w:p w14:paraId="348FAF1A" w14:textId="073D4A6C" w:rsidR="00CE402B" w:rsidRDefault="00CE402B" w:rsidP="00B57BAC">
      <w:pPr>
        <w:ind w:right="-630"/>
        <w:rPr>
          <w:rFonts w:ascii="Times New Roman" w:hAnsi="Times New Roman"/>
          <w:b/>
          <w:sz w:val="32"/>
          <w:szCs w:val="24"/>
        </w:rPr>
      </w:pPr>
    </w:p>
    <w:p w14:paraId="555CB9C5" w14:textId="75143607" w:rsidR="00CE402B" w:rsidRDefault="00A42FD3" w:rsidP="00B57BAC">
      <w:pPr>
        <w:ind w:right="-630"/>
        <w:rPr>
          <w:rFonts w:ascii="Times New Roman" w:hAnsi="Times New Roman"/>
          <w:b/>
          <w:sz w:val="32"/>
          <w:szCs w:val="24"/>
        </w:rPr>
      </w:pPr>
      <w:r>
        <w:rPr>
          <w:rFonts w:ascii="Times New Roman" w:hAnsi="Times New Roman"/>
          <w:b/>
          <w:bCs/>
          <w:noProof/>
          <w:sz w:val="32"/>
          <w:szCs w:val="24"/>
        </w:rPr>
        <mc:AlternateContent>
          <mc:Choice Requires="wps">
            <w:drawing>
              <wp:anchor distT="0" distB="0" distL="114300" distR="114300" simplePos="0" relativeHeight="251679744" behindDoc="0" locked="0" layoutInCell="1" allowOverlap="1" wp14:anchorId="2BDA739F" wp14:editId="57A6784F">
                <wp:simplePos x="0" y="0"/>
                <wp:positionH relativeFrom="margin">
                  <wp:posOffset>5541458</wp:posOffset>
                </wp:positionH>
                <wp:positionV relativeFrom="paragraph">
                  <wp:posOffset>314694</wp:posOffset>
                </wp:positionV>
                <wp:extent cx="921840" cy="312420"/>
                <wp:effectExtent l="0" t="19367" r="11747" b="30798"/>
                <wp:wrapNone/>
                <wp:docPr id="13" name="Right Arrow 13"/>
                <wp:cNvGraphicFramePr/>
                <a:graphic xmlns:a="http://schemas.openxmlformats.org/drawingml/2006/main">
                  <a:graphicData uri="http://schemas.microsoft.com/office/word/2010/wordprocessingShape">
                    <wps:wsp>
                      <wps:cNvSpPr/>
                      <wps:spPr>
                        <a:xfrm rot="15645540">
                          <a:off x="0" y="0"/>
                          <a:ext cx="921840" cy="312420"/>
                        </a:xfrm>
                        <a:prstGeom prst="rightArrow">
                          <a:avLst/>
                        </a:prstGeom>
                        <a:ln/>
                      </wps:spPr>
                      <wps:style>
                        <a:lnRef idx="3">
                          <a:schemeClr val="lt1"/>
                        </a:lnRef>
                        <a:fillRef idx="1">
                          <a:schemeClr val="accent3"/>
                        </a:fillRef>
                        <a:effectRef idx="1">
                          <a:schemeClr val="accent3"/>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39559875"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13" o:spid="_x0000_s1026" type="#_x0000_t13" style="position:absolute;margin-left:436.35pt;margin-top:24.8pt;width:72.6pt;height:24.6pt;rotation:-6503858fd;z-index:25167974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" adj="17940" fillcolor="#a5a5a5 [3206]" strokecolor="white [3201]" strokeweight="1.5pt">
                <w10:wrap anchorx="margin"/>
              </v:shape>
            </w:pict>
          </mc:Fallback>
        </mc:AlternateContent>
      </w:r>
      <w:r>
        <w:rPr>
          <w:rFonts w:ascii="Times New Roman" w:hAnsi="Times New Roman"/>
          <w:b/>
          <w:bCs/>
          <w:noProof/>
          <w:sz w:val="32"/>
          <w:szCs w:val="24"/>
        </w:rPr>
        <mc:AlternateContent>
          <mc:Choice Requires="wps">
            <w:drawing>
              <wp:anchor distT="0" distB="0" distL="114300" distR="114300" simplePos="0" relativeHeight="251675648" behindDoc="0" locked="0" layoutInCell="1" allowOverlap="1" wp14:anchorId="617638BD" wp14:editId="614A47B5">
                <wp:simplePos x="0" y="0"/>
                <wp:positionH relativeFrom="column">
                  <wp:posOffset>3457049</wp:posOffset>
                </wp:positionH>
                <wp:positionV relativeFrom="paragraph">
                  <wp:posOffset>278307</wp:posOffset>
                </wp:positionV>
                <wp:extent cx="1088598" cy="312420"/>
                <wp:effectExtent l="197485" t="0" r="233045" b="0"/>
                <wp:wrapNone/>
                <wp:docPr id="11" name="Right Arrow 11"/>
                <wp:cNvGraphicFramePr/>
                <a:graphic xmlns:a="http://schemas.openxmlformats.org/drawingml/2006/main">
                  <a:graphicData uri="http://schemas.microsoft.com/office/word/2010/wordprocessingShape">
                    <wps:wsp>
                      <wps:cNvSpPr/>
                      <wps:spPr>
                        <a:xfrm rot="18645475">
                          <a:off x="0" y="0"/>
                          <a:ext cx="1088598" cy="312420"/>
                        </a:xfrm>
                        <a:prstGeom prst="rightArrow">
                          <a:avLst/>
                        </a:prstGeom>
                        <a:ln/>
                      </wps:spPr>
                      <wps:style>
                        <a:lnRef idx="3">
                          <a:schemeClr val="lt1"/>
                        </a:lnRef>
                        <a:fillRef idx="1">
                          <a:schemeClr val="accent3"/>
                        </a:fillRef>
                        <a:effectRef idx="1">
                          <a:schemeClr val="accent3"/>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1258772A" id="Right Arrow 11" o:spid="_x0000_s1026" type="#_x0000_t13" style="position:absolute;margin-left:272.2pt;margin-top:21.9pt;width:85.7pt;height:24.6pt;rotation:-3227129fd;z-index:2516756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" adj="18500" fillcolor="#a5a5a5 [3206]" strokecolor="white [3201]" strokeweight="1.5pt"/>
            </w:pict>
          </mc:Fallback>
        </mc:AlternateContent>
      </w:r>
    </w:p>
    <w:p w14:paraId="4686F9BC" w14:textId="27AB21CE" w:rsidR="00CE402B" w:rsidRDefault="00CE402B" w:rsidP="00B57BAC">
      <w:pPr>
        <w:ind w:right="-630"/>
        <w:rPr>
          <w:rFonts w:ascii="Times New Roman" w:hAnsi="Times New Roman"/>
          <w:b/>
          <w:sz w:val="32"/>
          <w:szCs w:val="24"/>
        </w:rPr>
      </w:pPr>
    </w:p>
    <w:p w14:paraId="7F77183E" w14:textId="77777777" w:rsidR="00CE402B" w:rsidRDefault="00CE402B" w:rsidP="00CE402B">
      <w:pPr>
        <w:spacing w:after="0" w:line="240" w:lineRule="auto"/>
        <w:ind w:left="2880" w:right="-630"/>
        <w:rPr>
          <w:rFonts w:ascii="Times New Roman" w:hAnsi="Times New Roman"/>
          <w:sz w:val="32"/>
          <w:szCs w:val="24"/>
        </w:rPr>
      </w:pPr>
      <w:r w:rsidRPr="00CE402B">
        <w:rPr>
          <w:rFonts w:ascii="Times New Roman" w:hAnsi="Times New Roman"/>
          <w:sz w:val="32"/>
          <w:szCs w:val="24"/>
        </w:rPr>
        <w:t>Measured before the</w:t>
      </w:r>
      <w:r>
        <w:rPr>
          <w:rFonts w:ascii="Times New Roman" w:hAnsi="Times New Roman"/>
          <w:sz w:val="32"/>
          <w:szCs w:val="24"/>
        </w:rPr>
        <w:t xml:space="preserve"> </w:t>
      </w:r>
    </w:p>
    <w:p w14:paraId="5E3B4D69" w14:textId="759E09F2" w:rsidR="00CE402B" w:rsidRDefault="00CE402B" w:rsidP="00A42FD3">
      <w:pPr>
        <w:spacing w:after="0" w:line="240" w:lineRule="auto"/>
        <w:ind w:left="2880" w:right="-1170"/>
        <w:rPr>
          <w:rFonts w:ascii="Times New Roman" w:hAnsi="Times New Roman"/>
          <w:sz w:val="32"/>
          <w:szCs w:val="24"/>
        </w:rPr>
      </w:pPr>
      <w:r w:rsidRPr="00CE402B">
        <w:rPr>
          <w:rFonts w:ascii="Times New Roman" w:hAnsi="Times New Roman"/>
          <w:sz w:val="32"/>
          <w:szCs w:val="24"/>
        </w:rPr>
        <w:t>program starts</w:t>
      </w:r>
      <w:r>
        <w:rPr>
          <w:rFonts w:ascii="Times New Roman" w:hAnsi="Times New Roman"/>
          <w:sz w:val="32"/>
          <w:szCs w:val="24"/>
        </w:rPr>
        <w:t xml:space="preserve">          </w:t>
      </w:r>
      <w:r w:rsidR="00A42FD3">
        <w:rPr>
          <w:rFonts w:ascii="Times New Roman" w:hAnsi="Times New Roman"/>
          <w:sz w:val="32"/>
          <w:szCs w:val="24"/>
        </w:rPr>
        <w:t xml:space="preserve">                    Hope to reach this by</w:t>
      </w:r>
      <w:r>
        <w:rPr>
          <w:rFonts w:ascii="Times New Roman" w:hAnsi="Times New Roman"/>
          <w:sz w:val="32"/>
          <w:szCs w:val="24"/>
        </w:rPr>
        <w:t xml:space="preserve"> </w:t>
      </w:r>
      <w:r w:rsidR="00A42FD3">
        <w:rPr>
          <w:rFonts w:ascii="Times New Roman" w:hAnsi="Times New Roman"/>
          <w:sz w:val="32"/>
          <w:szCs w:val="24"/>
        </w:rPr>
        <w:t>the</w:t>
      </w:r>
      <w:r>
        <w:rPr>
          <w:rFonts w:ascii="Times New Roman" w:hAnsi="Times New Roman"/>
          <w:sz w:val="32"/>
          <w:szCs w:val="24"/>
        </w:rPr>
        <w:t xml:space="preserve">                       </w:t>
      </w:r>
    </w:p>
    <w:p w14:paraId="718E3AF3" w14:textId="106CF6D8" w:rsidR="00CE402B" w:rsidRDefault="00CE402B" w:rsidP="00A42FD3">
      <w:pPr>
        <w:spacing w:after="0" w:line="240" w:lineRule="auto"/>
        <w:ind w:left="2880" w:right="-1440"/>
        <w:rPr>
          <w:rFonts w:ascii="Times New Roman" w:hAnsi="Times New Roman"/>
          <w:sz w:val="32"/>
          <w:szCs w:val="24"/>
        </w:rPr>
      </w:pPr>
      <w:r w:rsidRPr="00CE402B">
        <w:rPr>
          <w:rFonts w:ascii="Times New Roman" w:hAnsi="Times New Roman"/>
          <w:sz w:val="32"/>
          <w:szCs w:val="24"/>
        </w:rPr>
        <w:t xml:space="preserve">(sometimes during a </w:t>
      </w:r>
      <w:r w:rsidR="00A42FD3">
        <w:rPr>
          <w:rFonts w:ascii="Times New Roman" w:hAnsi="Times New Roman"/>
          <w:sz w:val="32"/>
          <w:szCs w:val="24"/>
        </w:rPr>
        <w:t xml:space="preserve">                   end of the project/activity</w:t>
      </w:r>
    </w:p>
    <w:p w14:paraId="1644496F" w14:textId="2C91F17D" w:rsidR="00CE402B" w:rsidRDefault="00CE402B" w:rsidP="00A42FD3">
      <w:pPr>
        <w:spacing w:after="0" w:line="240" w:lineRule="auto"/>
        <w:ind w:left="2880" w:right="-1170"/>
        <w:rPr>
          <w:rFonts w:ascii="Times New Roman" w:hAnsi="Times New Roman"/>
          <w:sz w:val="32"/>
          <w:szCs w:val="24"/>
        </w:rPr>
      </w:pPr>
      <w:r w:rsidRPr="00CE402B">
        <w:rPr>
          <w:rFonts w:ascii="Times New Roman" w:hAnsi="Times New Roman"/>
          <w:i/>
          <w:sz w:val="32"/>
          <w:szCs w:val="24"/>
        </w:rPr>
        <w:t>baseline survey</w:t>
      </w:r>
      <w:r w:rsidRPr="00CE402B">
        <w:rPr>
          <w:rFonts w:ascii="Times New Roman" w:hAnsi="Times New Roman"/>
          <w:sz w:val="32"/>
          <w:szCs w:val="24"/>
        </w:rPr>
        <w:t>)</w:t>
      </w:r>
      <w:r w:rsidR="00A42FD3">
        <w:rPr>
          <w:rFonts w:ascii="Times New Roman" w:hAnsi="Times New Roman"/>
          <w:sz w:val="32"/>
          <w:szCs w:val="24"/>
        </w:rPr>
        <w:t xml:space="preserve">                           </w:t>
      </w:r>
      <w:r w:rsidR="00A42FD3" w:rsidRPr="00A42FD3">
        <w:rPr>
          <w:rFonts w:ascii="Times New Roman" w:hAnsi="Times New Roman"/>
          <w:sz w:val="32"/>
          <w:szCs w:val="24"/>
        </w:rPr>
        <w:t>(sometimes measured</w:t>
      </w:r>
    </w:p>
    <w:p w14:paraId="75EA12E3" w14:textId="2E7FD689" w:rsidR="00A42FD3" w:rsidRPr="00A42FD3" w:rsidRDefault="00A42FD3" w:rsidP="00A42FD3">
      <w:pPr>
        <w:spacing w:after="0" w:line="240" w:lineRule="auto"/>
        <w:ind w:left="2880" w:right="-1170"/>
        <w:rPr>
          <w:rFonts w:ascii="Times New Roman" w:hAnsi="Times New Roman"/>
          <w:sz w:val="32"/>
          <w:szCs w:val="24"/>
        </w:rPr>
      </w:pPr>
      <w:r>
        <w:rPr>
          <w:rFonts w:ascii="Times New Roman" w:hAnsi="Times New Roman"/>
          <w:sz w:val="32"/>
          <w:szCs w:val="24"/>
        </w:rPr>
        <w:tab/>
      </w:r>
      <w:r>
        <w:rPr>
          <w:rFonts w:ascii="Times New Roman" w:hAnsi="Times New Roman"/>
          <w:sz w:val="32"/>
          <w:szCs w:val="24"/>
        </w:rPr>
        <w:tab/>
      </w:r>
      <w:r>
        <w:rPr>
          <w:rFonts w:ascii="Times New Roman" w:hAnsi="Times New Roman"/>
          <w:sz w:val="32"/>
          <w:szCs w:val="24"/>
        </w:rPr>
        <w:tab/>
      </w:r>
      <w:r>
        <w:rPr>
          <w:rFonts w:ascii="Times New Roman" w:hAnsi="Times New Roman"/>
          <w:sz w:val="32"/>
          <w:szCs w:val="24"/>
        </w:rPr>
        <w:tab/>
      </w:r>
      <w:r>
        <w:rPr>
          <w:rFonts w:ascii="Times New Roman" w:hAnsi="Times New Roman"/>
          <w:sz w:val="32"/>
          <w:szCs w:val="24"/>
        </w:rPr>
        <w:tab/>
        <w:t xml:space="preserve">        </w:t>
      </w:r>
      <w:r w:rsidRPr="00A42FD3">
        <w:rPr>
          <w:rFonts w:ascii="Times New Roman" w:hAnsi="Times New Roman"/>
          <w:sz w:val="32"/>
          <w:szCs w:val="24"/>
        </w:rPr>
        <w:t xml:space="preserve">during an </w:t>
      </w:r>
      <w:r w:rsidRPr="00A42FD3">
        <w:rPr>
          <w:rFonts w:ascii="Times New Roman" w:hAnsi="Times New Roman"/>
          <w:i/>
          <w:sz w:val="32"/>
          <w:szCs w:val="24"/>
        </w:rPr>
        <w:t>endline survey</w:t>
      </w:r>
      <w:r w:rsidRPr="00A42FD3">
        <w:rPr>
          <w:rFonts w:ascii="Times New Roman" w:hAnsi="Times New Roman"/>
          <w:sz w:val="32"/>
          <w:szCs w:val="24"/>
        </w:rPr>
        <w:t>)</w:t>
      </w:r>
    </w:p>
    <w:sectPr w:rsidR="00A42FD3" w:rsidRPr="00A42FD3" w:rsidSect="00543A66">
      <w:pgSz w:w="12240" w:h="15840"/>
      <w:pgMar w:top="81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DFDBF68" w14:textId="77777777" w:rsidR="00EE7391" w:rsidRDefault="00EE7391">
      <w:pPr>
        <w:spacing w:after="0" w:line="240" w:lineRule="auto"/>
      </w:pPr>
      <w:r>
        <w:separator/>
      </w:r>
    </w:p>
  </w:endnote>
  <w:endnote w:type="continuationSeparator" w:id="0">
    <w:p w14:paraId="5497BCBD" w14:textId="77777777" w:rsidR="00EE7391" w:rsidRDefault="00EE7391">
      <w:pPr>
        <w:spacing w:after="0" w:line="240" w:lineRule="auto"/>
      </w:pPr>
      <w:r>
        <w:continuationSeparator/>
      </w:r>
    </w:p>
  </w:endnote>
  <w:endnote w:type="continuationNotice" w:id="1">
    <w:p w14:paraId="49D96031" w14:textId="77777777" w:rsidR="00EE7391" w:rsidRDefault="00EE739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7970626" w14:textId="77777777" w:rsidR="00EE7391" w:rsidRDefault="00EE7391">
      <w:pPr>
        <w:spacing w:after="0" w:line="240" w:lineRule="auto"/>
      </w:pPr>
      <w:r>
        <w:separator/>
      </w:r>
    </w:p>
  </w:footnote>
  <w:footnote w:type="continuationSeparator" w:id="0">
    <w:p w14:paraId="73546047" w14:textId="77777777" w:rsidR="00EE7391" w:rsidRDefault="00EE7391">
      <w:pPr>
        <w:spacing w:after="0" w:line="240" w:lineRule="auto"/>
      </w:pPr>
      <w:r>
        <w:continuationSeparator/>
      </w:r>
    </w:p>
  </w:footnote>
  <w:footnote w:type="continuationNotice" w:id="1">
    <w:p w14:paraId="6DDE1696" w14:textId="77777777" w:rsidR="00EE7391" w:rsidRDefault="00EE7391">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5124A33"/>
    <w:multiLevelType w:val="hybridMultilevel"/>
    <w:tmpl w:val="44BE798C"/>
    <w:lvl w:ilvl="0" w:tplc="FD8C9576">
      <w:start w:val="14"/>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31952A2"/>
    <w:multiLevelType w:val="hybridMultilevel"/>
    <w:tmpl w:val="EB76B2C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5C846B38"/>
    <w:multiLevelType w:val="hybridMultilevel"/>
    <w:tmpl w:val="18CC8D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1CC5"/>
    <w:rsid w:val="000C533B"/>
    <w:rsid w:val="000E27DC"/>
    <w:rsid w:val="00110B69"/>
    <w:rsid w:val="00113397"/>
    <w:rsid w:val="00131C6A"/>
    <w:rsid w:val="00147D25"/>
    <w:rsid w:val="001578F4"/>
    <w:rsid w:val="00190B04"/>
    <w:rsid w:val="001A36E7"/>
    <w:rsid w:val="001E60A8"/>
    <w:rsid w:val="00240E3B"/>
    <w:rsid w:val="0029061F"/>
    <w:rsid w:val="00296EC5"/>
    <w:rsid w:val="00320DAB"/>
    <w:rsid w:val="003618C4"/>
    <w:rsid w:val="00494C2E"/>
    <w:rsid w:val="004B57FD"/>
    <w:rsid w:val="004D53B1"/>
    <w:rsid w:val="00513EC9"/>
    <w:rsid w:val="00543A66"/>
    <w:rsid w:val="005570DC"/>
    <w:rsid w:val="00575B92"/>
    <w:rsid w:val="005A3B49"/>
    <w:rsid w:val="005C7949"/>
    <w:rsid w:val="005D67D6"/>
    <w:rsid w:val="007A3573"/>
    <w:rsid w:val="007A77FA"/>
    <w:rsid w:val="007F1CC5"/>
    <w:rsid w:val="00844EEA"/>
    <w:rsid w:val="00997747"/>
    <w:rsid w:val="009A06DF"/>
    <w:rsid w:val="009A753A"/>
    <w:rsid w:val="00A34908"/>
    <w:rsid w:val="00A42FD3"/>
    <w:rsid w:val="00A811A5"/>
    <w:rsid w:val="00A867B0"/>
    <w:rsid w:val="00B20EFF"/>
    <w:rsid w:val="00B57BAC"/>
    <w:rsid w:val="00BD5705"/>
    <w:rsid w:val="00BE2368"/>
    <w:rsid w:val="00BF2458"/>
    <w:rsid w:val="00C04F07"/>
    <w:rsid w:val="00C55802"/>
    <w:rsid w:val="00C61DA7"/>
    <w:rsid w:val="00CE402B"/>
    <w:rsid w:val="00D01A2E"/>
    <w:rsid w:val="00D65820"/>
    <w:rsid w:val="00E135F9"/>
    <w:rsid w:val="00E166C0"/>
    <w:rsid w:val="00E36638"/>
    <w:rsid w:val="00E4385E"/>
    <w:rsid w:val="00E72AB7"/>
    <w:rsid w:val="00EE73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125A04"/>
  <w15:chartTrackingRefBased/>
  <w15:docId w15:val="{07C3C6A3-3EAA-4EA8-B54A-4076CE385E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F1CC5"/>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F1CC5"/>
    <w:pPr>
      <w:ind w:left="720"/>
      <w:contextualSpacing/>
    </w:pPr>
  </w:style>
  <w:style w:type="paragraph" w:styleId="Header">
    <w:name w:val="header"/>
    <w:basedOn w:val="Normal"/>
    <w:link w:val="HeaderChar"/>
    <w:uiPriority w:val="99"/>
    <w:unhideWhenUsed/>
    <w:rsid w:val="007F1CC5"/>
    <w:pPr>
      <w:tabs>
        <w:tab w:val="center" w:pos="4513"/>
        <w:tab w:val="right" w:pos="9026"/>
      </w:tabs>
    </w:pPr>
  </w:style>
  <w:style w:type="character" w:customStyle="1" w:styleId="HeaderChar">
    <w:name w:val="Header Char"/>
    <w:basedOn w:val="DefaultParagraphFont"/>
    <w:link w:val="Header"/>
    <w:uiPriority w:val="99"/>
    <w:rsid w:val="007F1CC5"/>
    <w:rPr>
      <w:rFonts w:ascii="Calibri" w:eastAsia="Calibri" w:hAnsi="Calibri" w:cs="Times New Roman"/>
    </w:rPr>
  </w:style>
  <w:style w:type="paragraph" w:styleId="Footer">
    <w:name w:val="footer"/>
    <w:basedOn w:val="Normal"/>
    <w:link w:val="FooterChar"/>
    <w:uiPriority w:val="99"/>
    <w:unhideWhenUsed/>
    <w:rsid w:val="0029061F"/>
    <w:pPr>
      <w:tabs>
        <w:tab w:val="center" w:pos="4680"/>
        <w:tab w:val="right" w:pos="9360"/>
      </w:tabs>
      <w:spacing w:after="0" w:line="240" w:lineRule="auto"/>
    </w:pPr>
  </w:style>
  <w:style w:type="character" w:customStyle="1" w:styleId="FooterChar">
    <w:name w:val="Footer Char"/>
    <w:basedOn w:val="DefaultParagraphFont"/>
    <w:link w:val="Footer"/>
    <w:uiPriority w:val="99"/>
    <w:rsid w:val="0029061F"/>
    <w:rPr>
      <w:rFonts w:ascii="Calibri" w:eastAsia="Calibri" w:hAnsi="Calibri" w:cs="Times New Roman"/>
    </w:rPr>
  </w:style>
  <w:style w:type="character" w:styleId="Hyperlink">
    <w:name w:val="Hyperlink"/>
    <w:basedOn w:val="DefaultParagraphFont"/>
    <w:uiPriority w:val="99"/>
    <w:unhideWhenUsed/>
    <w:rsid w:val="00E4385E"/>
    <w:rPr>
      <w:color w:val="0563C1" w:themeColor="hyperlink"/>
      <w:u w:val="single"/>
    </w:rPr>
  </w:style>
  <w:style w:type="paragraph" w:styleId="BalloonText">
    <w:name w:val="Balloon Text"/>
    <w:basedOn w:val="Normal"/>
    <w:link w:val="BalloonTextChar"/>
    <w:uiPriority w:val="99"/>
    <w:semiHidden/>
    <w:unhideWhenUsed/>
    <w:rsid w:val="00C04F0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04F07"/>
    <w:rPr>
      <w:rFonts w:ascii="Segoe UI" w:eastAsia="Calibri" w:hAnsi="Segoe UI" w:cs="Segoe UI"/>
      <w:sz w:val="18"/>
      <w:szCs w:val="18"/>
    </w:rPr>
  </w:style>
  <w:style w:type="character" w:styleId="CommentReference">
    <w:name w:val="annotation reference"/>
    <w:basedOn w:val="DefaultParagraphFont"/>
    <w:uiPriority w:val="99"/>
    <w:semiHidden/>
    <w:unhideWhenUsed/>
    <w:rsid w:val="00997747"/>
    <w:rPr>
      <w:sz w:val="16"/>
      <w:szCs w:val="16"/>
    </w:rPr>
  </w:style>
  <w:style w:type="paragraph" w:styleId="CommentText">
    <w:name w:val="annotation text"/>
    <w:basedOn w:val="Normal"/>
    <w:link w:val="CommentTextChar"/>
    <w:uiPriority w:val="99"/>
    <w:semiHidden/>
    <w:unhideWhenUsed/>
    <w:rsid w:val="00997747"/>
    <w:pPr>
      <w:spacing w:line="240" w:lineRule="auto"/>
    </w:pPr>
    <w:rPr>
      <w:sz w:val="20"/>
      <w:szCs w:val="20"/>
    </w:rPr>
  </w:style>
  <w:style w:type="character" w:customStyle="1" w:styleId="CommentTextChar">
    <w:name w:val="Comment Text Char"/>
    <w:basedOn w:val="DefaultParagraphFont"/>
    <w:link w:val="CommentText"/>
    <w:uiPriority w:val="99"/>
    <w:semiHidden/>
    <w:rsid w:val="00997747"/>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997747"/>
    <w:rPr>
      <w:b/>
      <w:bCs/>
    </w:rPr>
  </w:style>
  <w:style w:type="character" w:customStyle="1" w:styleId="CommentSubjectChar">
    <w:name w:val="Comment Subject Char"/>
    <w:basedOn w:val="CommentTextChar"/>
    <w:link w:val="CommentSubject"/>
    <w:uiPriority w:val="99"/>
    <w:semiHidden/>
    <w:rsid w:val="00997747"/>
    <w:rPr>
      <w:rFonts w:ascii="Calibri" w:eastAsia="Calibri" w:hAnsi="Calibri" w:cs="Times New Roman"/>
      <w:b/>
      <w:bCs/>
      <w:sz w:val="20"/>
      <w:szCs w:val="20"/>
    </w:rPr>
  </w:style>
  <w:style w:type="paragraph" w:styleId="NormalWeb">
    <w:name w:val="Normal (Web)"/>
    <w:basedOn w:val="Normal"/>
    <w:uiPriority w:val="99"/>
    <w:semiHidden/>
    <w:unhideWhenUsed/>
    <w:rsid w:val="00997747"/>
    <w:pPr>
      <w:spacing w:before="100" w:beforeAutospacing="1" w:after="100" w:afterAutospacing="1" w:line="240" w:lineRule="auto"/>
    </w:pPr>
    <w:rPr>
      <w:rFonts w:ascii="Times New Roman" w:eastAsia="Times New Roman" w:hAnsi="Times New Roman"/>
      <w:sz w:val="24"/>
      <w:szCs w:val="24"/>
    </w:rPr>
  </w:style>
  <w:style w:type="character" w:styleId="Strong">
    <w:name w:val="Strong"/>
    <w:basedOn w:val="DefaultParagraphFont"/>
    <w:uiPriority w:val="22"/>
    <w:qFormat/>
    <w:rsid w:val="0099774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9753860">
      <w:bodyDiv w:val="1"/>
      <w:marLeft w:val="0"/>
      <w:marRight w:val="0"/>
      <w:marTop w:val="0"/>
      <w:marBottom w:val="0"/>
      <w:divBdr>
        <w:top w:val="none" w:sz="0" w:space="0" w:color="auto"/>
        <w:left w:val="none" w:sz="0" w:space="0" w:color="auto"/>
        <w:bottom w:val="none" w:sz="0" w:space="0" w:color="auto"/>
        <w:right w:val="none" w:sz="0" w:space="0" w:color="auto"/>
      </w:divBdr>
    </w:div>
    <w:div w:id="894390170">
      <w:bodyDiv w:val="1"/>
      <w:marLeft w:val="0"/>
      <w:marRight w:val="0"/>
      <w:marTop w:val="0"/>
      <w:marBottom w:val="0"/>
      <w:divBdr>
        <w:top w:val="none" w:sz="0" w:space="0" w:color="auto"/>
        <w:left w:val="none" w:sz="0" w:space="0" w:color="auto"/>
        <w:bottom w:val="none" w:sz="0" w:space="0" w:color="auto"/>
        <w:right w:val="none" w:sz="0" w:space="0" w:color="auto"/>
      </w:divBdr>
    </w:div>
    <w:div w:id="13394296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893</Words>
  <Characters>5093</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dc:creator>
  <cp:keywords/>
  <dc:description/>
  <cp:lastModifiedBy>Jemima Botchey | GNBCC</cp:lastModifiedBy>
  <cp:revision>3</cp:revision>
  <cp:lastPrinted>2023-03-15T12:39:00Z</cp:lastPrinted>
  <dcterms:created xsi:type="dcterms:W3CDTF">2024-02-14T13:29:00Z</dcterms:created>
  <dcterms:modified xsi:type="dcterms:W3CDTF">2024-08-19T20:00:00Z</dcterms:modified>
</cp:coreProperties>
</file>